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FEC19F" w14:textId="77777777" w:rsidR="005804D9" w:rsidRDefault="005804D9" w:rsidP="00F05D64">
      <w:pPr>
        <w:jc w:val="center"/>
        <w:rPr>
          <w:rFonts w:ascii="Times New Roman" w:hAnsi="Times New Roman" w:cs="Times New Roman"/>
          <w:b/>
          <w:bCs/>
        </w:rPr>
      </w:pPr>
    </w:p>
    <w:p w14:paraId="5F445B71" w14:textId="77777777" w:rsidR="005804D9" w:rsidRDefault="005804D9" w:rsidP="00F05D64">
      <w:pPr>
        <w:jc w:val="center"/>
        <w:rPr>
          <w:rFonts w:ascii="Times New Roman" w:hAnsi="Times New Roman" w:cs="Times New Roman"/>
          <w:b/>
          <w:bCs/>
        </w:rPr>
      </w:pPr>
    </w:p>
    <w:p w14:paraId="0DACE7E9" w14:textId="77777777" w:rsidR="005804D9" w:rsidRDefault="005804D9" w:rsidP="00F05D64">
      <w:pPr>
        <w:jc w:val="center"/>
        <w:rPr>
          <w:rFonts w:ascii="Times New Roman" w:hAnsi="Times New Roman" w:cs="Times New Roman"/>
          <w:b/>
          <w:bCs/>
        </w:rPr>
      </w:pPr>
    </w:p>
    <w:p w14:paraId="4BBEDDAC" w14:textId="77777777" w:rsidR="005804D9" w:rsidRDefault="005804D9" w:rsidP="00F05D64">
      <w:pPr>
        <w:jc w:val="center"/>
        <w:rPr>
          <w:rFonts w:ascii="Times New Roman" w:hAnsi="Times New Roman" w:cs="Times New Roman"/>
          <w:b/>
          <w:bCs/>
        </w:rPr>
      </w:pPr>
    </w:p>
    <w:p w14:paraId="780B70A6" w14:textId="77777777" w:rsidR="005804D9" w:rsidRDefault="005804D9" w:rsidP="00F05D64">
      <w:pPr>
        <w:jc w:val="center"/>
        <w:rPr>
          <w:rFonts w:ascii="Times New Roman" w:hAnsi="Times New Roman" w:cs="Times New Roman"/>
          <w:b/>
          <w:bCs/>
        </w:rPr>
      </w:pPr>
    </w:p>
    <w:p w14:paraId="5AB392A0" w14:textId="77777777" w:rsidR="005804D9" w:rsidRDefault="005804D9" w:rsidP="00F05D64">
      <w:pPr>
        <w:jc w:val="center"/>
        <w:rPr>
          <w:rFonts w:ascii="Times New Roman" w:hAnsi="Times New Roman" w:cs="Times New Roman"/>
          <w:b/>
          <w:bCs/>
        </w:rPr>
      </w:pPr>
    </w:p>
    <w:p w14:paraId="29FC1841" w14:textId="77777777" w:rsidR="005804D9" w:rsidRDefault="005804D9" w:rsidP="00F05D64">
      <w:pPr>
        <w:jc w:val="center"/>
        <w:rPr>
          <w:rFonts w:ascii="Times New Roman" w:hAnsi="Times New Roman" w:cs="Times New Roman"/>
          <w:b/>
          <w:bCs/>
        </w:rPr>
      </w:pPr>
    </w:p>
    <w:p w14:paraId="455BF53E" w14:textId="77777777" w:rsidR="005804D9" w:rsidRDefault="005804D9" w:rsidP="00F05D64">
      <w:pPr>
        <w:jc w:val="center"/>
        <w:rPr>
          <w:rFonts w:ascii="Times New Roman" w:hAnsi="Times New Roman" w:cs="Times New Roman"/>
          <w:b/>
          <w:bCs/>
        </w:rPr>
      </w:pPr>
    </w:p>
    <w:p w14:paraId="5CFFF012" w14:textId="77777777" w:rsidR="005804D9" w:rsidRDefault="005804D9" w:rsidP="00F05D64">
      <w:pPr>
        <w:jc w:val="center"/>
        <w:rPr>
          <w:rFonts w:ascii="Times New Roman" w:hAnsi="Times New Roman" w:cs="Times New Roman"/>
          <w:b/>
          <w:bCs/>
        </w:rPr>
      </w:pPr>
    </w:p>
    <w:p w14:paraId="4B10BFDA" w14:textId="77777777" w:rsidR="005804D9" w:rsidRDefault="005804D9" w:rsidP="00F05D64">
      <w:pPr>
        <w:jc w:val="center"/>
        <w:rPr>
          <w:rFonts w:ascii="Times New Roman" w:hAnsi="Times New Roman" w:cs="Times New Roman"/>
          <w:b/>
          <w:bCs/>
        </w:rPr>
      </w:pPr>
    </w:p>
    <w:p w14:paraId="0DA34EBC" w14:textId="77777777" w:rsidR="005804D9" w:rsidRDefault="005804D9" w:rsidP="00F05D64">
      <w:pPr>
        <w:jc w:val="center"/>
        <w:rPr>
          <w:rFonts w:ascii="Times New Roman" w:hAnsi="Times New Roman" w:cs="Times New Roman"/>
          <w:b/>
          <w:bCs/>
        </w:rPr>
      </w:pPr>
    </w:p>
    <w:p w14:paraId="0167848E" w14:textId="77777777" w:rsidR="005804D9" w:rsidRDefault="005804D9" w:rsidP="00F05D64">
      <w:pPr>
        <w:jc w:val="center"/>
        <w:rPr>
          <w:rFonts w:ascii="Times New Roman" w:hAnsi="Times New Roman" w:cs="Times New Roman"/>
          <w:b/>
          <w:bCs/>
        </w:rPr>
      </w:pPr>
    </w:p>
    <w:p w14:paraId="03FC8F25" w14:textId="77777777" w:rsidR="005804D9" w:rsidRDefault="005804D9" w:rsidP="00F05D64">
      <w:pPr>
        <w:jc w:val="center"/>
        <w:rPr>
          <w:rFonts w:ascii="Times New Roman" w:hAnsi="Times New Roman" w:cs="Times New Roman"/>
          <w:b/>
          <w:bCs/>
        </w:rPr>
      </w:pPr>
    </w:p>
    <w:p w14:paraId="6EC9CBB2" w14:textId="77777777" w:rsidR="005804D9" w:rsidRDefault="005804D9" w:rsidP="00F05D64">
      <w:pPr>
        <w:jc w:val="center"/>
        <w:rPr>
          <w:rFonts w:ascii="Times New Roman" w:hAnsi="Times New Roman" w:cs="Times New Roman"/>
          <w:b/>
          <w:bCs/>
        </w:rPr>
      </w:pPr>
    </w:p>
    <w:p w14:paraId="2B4F5BD2" w14:textId="0B0C37EA" w:rsidR="00A25942" w:rsidRDefault="00F05D64" w:rsidP="00F05D64">
      <w:pPr>
        <w:jc w:val="center"/>
        <w:rPr>
          <w:rFonts w:ascii="Times New Roman" w:hAnsi="Times New Roman" w:cs="Times New Roman"/>
          <w:b/>
          <w:bCs/>
        </w:rPr>
      </w:pPr>
      <w:r>
        <w:rPr>
          <w:rFonts w:ascii="Times New Roman" w:hAnsi="Times New Roman" w:cs="Times New Roman"/>
          <w:b/>
          <w:bCs/>
        </w:rPr>
        <w:t>MODERN INTERFEROMETRY</w:t>
      </w:r>
    </w:p>
    <w:p w14:paraId="1E825332" w14:textId="77777777" w:rsidR="00F05D64" w:rsidRDefault="00F05D64" w:rsidP="00F05D64">
      <w:pPr>
        <w:jc w:val="center"/>
        <w:rPr>
          <w:rFonts w:ascii="Times New Roman" w:hAnsi="Times New Roman" w:cs="Times New Roman"/>
        </w:rPr>
      </w:pPr>
    </w:p>
    <w:p w14:paraId="593DF013" w14:textId="21005A5A" w:rsidR="003C65EC" w:rsidRDefault="00F05D64" w:rsidP="00F05D64">
      <w:pPr>
        <w:jc w:val="center"/>
        <w:rPr>
          <w:rFonts w:ascii="Times New Roman" w:hAnsi="Times New Roman" w:cs="Times New Roman"/>
        </w:rPr>
      </w:pPr>
      <w:proofErr w:type="spellStart"/>
      <w:r>
        <w:rPr>
          <w:rFonts w:ascii="Times New Roman" w:hAnsi="Times New Roman" w:cs="Times New Roman"/>
        </w:rPr>
        <w:t>Qiong</w:t>
      </w:r>
      <w:proofErr w:type="spellEnd"/>
      <w:r>
        <w:rPr>
          <w:rFonts w:ascii="Times New Roman" w:hAnsi="Times New Roman" w:cs="Times New Roman"/>
        </w:rPr>
        <w:t xml:space="preserve"> Wu</w:t>
      </w:r>
    </w:p>
    <w:p w14:paraId="08BE58B8" w14:textId="795D659B" w:rsidR="00F05D64" w:rsidRDefault="003C65EC" w:rsidP="00F05D64">
      <w:pPr>
        <w:jc w:val="center"/>
        <w:rPr>
          <w:rFonts w:ascii="Times New Roman" w:hAnsi="Times New Roman" w:cs="Times New Roman"/>
        </w:rPr>
      </w:pPr>
      <w:r>
        <w:rPr>
          <w:rFonts w:ascii="Times New Roman" w:hAnsi="Times New Roman" w:cs="Times New Roman"/>
        </w:rPr>
        <w:t xml:space="preserve">Lab partner: </w:t>
      </w:r>
      <w:bookmarkStart w:id="0" w:name="_GoBack"/>
      <w:bookmarkEnd w:id="0"/>
      <w:r w:rsidR="00F05D64">
        <w:rPr>
          <w:rFonts w:ascii="Times New Roman" w:hAnsi="Times New Roman" w:cs="Times New Roman"/>
        </w:rPr>
        <w:t>Daniel Gurevich</w:t>
      </w:r>
    </w:p>
    <w:p w14:paraId="334411F8" w14:textId="77777777" w:rsidR="005804D9" w:rsidRDefault="005804D9" w:rsidP="005804D9">
      <w:pPr>
        <w:rPr>
          <w:rFonts w:ascii="Times New Roman" w:hAnsi="Times New Roman" w:cs="Times New Roman"/>
        </w:rPr>
      </w:pPr>
    </w:p>
    <w:p w14:paraId="095E3D20" w14:textId="77777777" w:rsidR="00F05D64" w:rsidRDefault="00F05D64" w:rsidP="00F05D64">
      <w:pPr>
        <w:jc w:val="center"/>
        <w:rPr>
          <w:rFonts w:ascii="Times New Roman" w:hAnsi="Times New Roman" w:cs="Times New Roman"/>
          <w:i/>
          <w:iCs/>
        </w:rPr>
      </w:pPr>
      <w:r>
        <w:rPr>
          <w:rFonts w:ascii="Times New Roman" w:hAnsi="Times New Roman" w:cs="Times New Roman"/>
          <w:i/>
          <w:iCs/>
        </w:rPr>
        <w:t>Georgia Institute of Technology</w:t>
      </w:r>
    </w:p>
    <w:p w14:paraId="56C0E053" w14:textId="77777777" w:rsidR="005804D9" w:rsidRDefault="00F05D64" w:rsidP="005804D9">
      <w:pPr>
        <w:jc w:val="center"/>
        <w:rPr>
          <w:rFonts w:ascii="Times New Roman" w:hAnsi="Times New Roman" w:cs="Times New Roman"/>
        </w:rPr>
      </w:pPr>
      <w:r>
        <w:rPr>
          <w:rFonts w:ascii="Times New Roman" w:hAnsi="Times New Roman" w:cs="Times New Roman"/>
        </w:rPr>
        <w:t>Sep 12, 201</w:t>
      </w:r>
    </w:p>
    <w:p w14:paraId="56395041" w14:textId="77777777" w:rsidR="005804D9" w:rsidRDefault="005804D9" w:rsidP="005804D9">
      <w:pPr>
        <w:jc w:val="center"/>
        <w:rPr>
          <w:rFonts w:ascii="Times New Roman" w:hAnsi="Times New Roman" w:cs="Times New Roman"/>
        </w:rPr>
      </w:pPr>
    </w:p>
    <w:p w14:paraId="03F46EF7" w14:textId="77777777" w:rsidR="005804D9" w:rsidRDefault="005804D9" w:rsidP="005804D9">
      <w:pPr>
        <w:jc w:val="center"/>
        <w:rPr>
          <w:rFonts w:ascii="Times New Roman" w:hAnsi="Times New Roman" w:cs="Times New Roman"/>
        </w:rPr>
      </w:pPr>
    </w:p>
    <w:p w14:paraId="00D30BE5" w14:textId="77777777" w:rsidR="005804D9" w:rsidRDefault="005804D9" w:rsidP="005804D9">
      <w:pPr>
        <w:jc w:val="center"/>
        <w:rPr>
          <w:rFonts w:ascii="Times New Roman" w:hAnsi="Times New Roman" w:cs="Times New Roman"/>
        </w:rPr>
      </w:pPr>
    </w:p>
    <w:p w14:paraId="799D6701" w14:textId="5351B67F" w:rsidR="00F05D64" w:rsidRPr="005804D9" w:rsidRDefault="005804D9" w:rsidP="005804D9">
      <w:pPr>
        <w:jc w:val="center"/>
        <w:rPr>
          <w:rFonts w:ascii="Times New Roman" w:hAnsi="Times New Roman" w:cs="Times New Roman"/>
        </w:rPr>
      </w:pPr>
      <w:r>
        <w:rPr>
          <w:rFonts w:ascii="Times New Roman" w:hAnsi="Times New Roman" w:cs="Times New Roman"/>
        </w:rPr>
        <w:t>Abstract</w:t>
      </w:r>
    </w:p>
    <w:p w14:paraId="26858009" w14:textId="66E11F2B" w:rsidR="00F05D64" w:rsidRDefault="00F05D64" w:rsidP="008533DC">
      <w:pPr>
        <w:ind w:left="810" w:right="540"/>
        <w:rPr>
          <w:rFonts w:ascii="Times New Roman" w:hAnsi="Times New Roman" w:cs="Times New Roman"/>
          <w:color w:val="000000" w:themeColor="text1"/>
          <w:sz w:val="20"/>
          <w:szCs w:val="20"/>
        </w:rPr>
      </w:pPr>
      <w:r>
        <w:rPr>
          <w:rFonts w:ascii="Times New Roman" w:hAnsi="Times New Roman" w:cs="Times New Roman"/>
          <w:sz w:val="20"/>
          <w:szCs w:val="20"/>
        </w:rPr>
        <w:t>The primary purpose of this experiment was to understand the process of interferometry and its</w:t>
      </w:r>
      <w:r w:rsidR="008533DC">
        <w:rPr>
          <w:rFonts w:ascii="Times New Roman" w:hAnsi="Times New Roman" w:cs="Times New Roman"/>
          <w:sz w:val="20"/>
          <w:szCs w:val="20"/>
        </w:rPr>
        <w:t xml:space="preserve"> </w:t>
      </w:r>
      <w:r>
        <w:rPr>
          <w:rFonts w:ascii="Times New Roman" w:hAnsi="Times New Roman" w:cs="Times New Roman"/>
          <w:sz w:val="20"/>
          <w:szCs w:val="20"/>
        </w:rPr>
        <w:t>use in measuring the wavelength of light with superposition pattern of waves, and to calculate the index of refraction. First part of experiment we calculated the wavelength of the known He</w:t>
      </w:r>
      <w:r w:rsidR="004F45CD">
        <w:rPr>
          <w:rFonts w:ascii="Times New Roman" w:hAnsi="Times New Roman" w:cs="Times New Roman"/>
          <w:sz w:val="20"/>
          <w:szCs w:val="20"/>
        </w:rPr>
        <w:t>-</w:t>
      </w:r>
      <w:r>
        <w:rPr>
          <w:rFonts w:ascii="Times New Roman" w:hAnsi="Times New Roman" w:cs="Times New Roman"/>
          <w:sz w:val="20"/>
          <w:szCs w:val="20"/>
        </w:rPr>
        <w:t>Ne laser light. In the second part of the experiment we fill the chamber with air, Helium, and Argon to calculate the index of refraction. Comparing to the actual values, our experiments had a very small percent error. For the first experiment the He</w:t>
      </w:r>
      <w:r w:rsidR="004F45CD">
        <w:rPr>
          <w:rFonts w:ascii="Times New Roman" w:hAnsi="Times New Roman" w:cs="Times New Roman"/>
          <w:sz w:val="20"/>
          <w:szCs w:val="20"/>
        </w:rPr>
        <w:t>-</w:t>
      </w:r>
      <w:r>
        <w:rPr>
          <w:rFonts w:ascii="Times New Roman" w:hAnsi="Times New Roman" w:cs="Times New Roman"/>
          <w:sz w:val="20"/>
          <w:szCs w:val="20"/>
        </w:rPr>
        <w:t xml:space="preserve">Ne laser was calculated to be </w:t>
      </w:r>
      <w:r w:rsidR="00012D7F">
        <w:rPr>
          <w:rFonts w:ascii="Times New Roman" w:hAnsi="Times New Roman" w:cs="Times New Roman"/>
          <w:color w:val="000000" w:themeColor="text1"/>
          <w:sz w:val="20"/>
          <w:szCs w:val="20"/>
        </w:rPr>
        <w:t>625nm</w:t>
      </w:r>
      <w:r>
        <w:rPr>
          <w:rFonts w:ascii="Times New Roman" w:hAnsi="Times New Roman" w:cs="Times New Roman"/>
          <w:color w:val="FF0000"/>
          <w:sz w:val="20"/>
          <w:szCs w:val="20"/>
        </w:rPr>
        <w:t xml:space="preserve"> </w:t>
      </w:r>
      <w:r>
        <w:rPr>
          <w:rFonts w:ascii="Times New Roman" w:hAnsi="Times New Roman" w:cs="Times New Roman"/>
          <w:color w:val="000000" w:themeColor="text1"/>
          <w:sz w:val="20"/>
          <w:szCs w:val="20"/>
        </w:rPr>
        <w:t xml:space="preserve">with an error </w:t>
      </w:r>
      <w:r w:rsidR="00012D7F">
        <w:rPr>
          <w:rFonts w:ascii="Times New Roman" w:hAnsi="Times New Roman" w:cs="Times New Roman"/>
          <w:color w:val="000000" w:themeColor="text1"/>
          <w:sz w:val="20"/>
          <w:szCs w:val="20"/>
        </w:rPr>
        <w:t>of 1.25</w:t>
      </w:r>
      <w:r>
        <w:rPr>
          <w:rFonts w:ascii="Times New Roman" w:hAnsi="Times New Roman" w:cs="Times New Roman"/>
          <w:color w:val="000000" w:themeColor="text1"/>
          <w:sz w:val="20"/>
          <w:szCs w:val="20"/>
        </w:rPr>
        <w:t xml:space="preserve"> %. And the index refractions for air, Helium, </w:t>
      </w:r>
      <w:r w:rsidR="00012D7F">
        <w:rPr>
          <w:rFonts w:ascii="Times New Roman" w:hAnsi="Times New Roman" w:cs="Times New Roman"/>
          <w:color w:val="000000" w:themeColor="text1"/>
          <w:sz w:val="20"/>
          <w:szCs w:val="20"/>
        </w:rPr>
        <w:t xml:space="preserve">Nitrogen, </w:t>
      </w:r>
      <w:r>
        <w:rPr>
          <w:rFonts w:ascii="Times New Roman" w:hAnsi="Times New Roman" w:cs="Times New Roman"/>
          <w:color w:val="000000" w:themeColor="text1"/>
          <w:sz w:val="20"/>
          <w:szCs w:val="20"/>
        </w:rPr>
        <w:t>and Argon were</w:t>
      </w:r>
      <w:r w:rsidR="00012D7F">
        <w:rPr>
          <w:rFonts w:ascii="Times New Roman" w:hAnsi="Times New Roman" w:cs="Times New Roman"/>
          <w:color w:val="000000" w:themeColor="text1"/>
          <w:sz w:val="20"/>
          <w:szCs w:val="20"/>
        </w:rPr>
        <w:t xml:space="preserve"> 1.00131, 0.9648, 1.00480, 1.00925,</w:t>
      </w:r>
      <w:r>
        <w:rPr>
          <w:rFonts w:ascii="Times New Roman" w:hAnsi="Times New Roman" w:cs="Times New Roman"/>
          <w:color w:val="000000" w:themeColor="text1"/>
          <w:sz w:val="20"/>
          <w:szCs w:val="20"/>
        </w:rPr>
        <w:t xml:space="preserve"> with errors </w:t>
      </w:r>
      <w:r w:rsidR="00012D7F">
        <w:rPr>
          <w:rFonts w:ascii="Times New Roman" w:hAnsi="Times New Roman" w:cs="Times New Roman"/>
          <w:color w:val="000000" w:themeColor="text1"/>
          <w:sz w:val="20"/>
          <w:szCs w:val="20"/>
        </w:rPr>
        <w:t>of 0.103%, 3.522%, 0.45%, and 0.656%.</w:t>
      </w:r>
    </w:p>
    <w:p w14:paraId="6A8D97AF" w14:textId="77777777" w:rsidR="00F05D64" w:rsidRDefault="00F05D64" w:rsidP="00F05D64">
      <w:pPr>
        <w:rPr>
          <w:rFonts w:ascii="Times New Roman" w:hAnsi="Times New Roman" w:cs="Times New Roman"/>
          <w:color w:val="000000" w:themeColor="text1"/>
          <w:sz w:val="20"/>
          <w:szCs w:val="20"/>
        </w:rPr>
      </w:pPr>
    </w:p>
    <w:p w14:paraId="7F3AB84A" w14:textId="77777777" w:rsidR="005804D9" w:rsidRDefault="005804D9" w:rsidP="005804D9">
      <w:pPr>
        <w:ind w:firstLine="720"/>
        <w:jc w:val="both"/>
        <w:rPr>
          <w:rFonts w:ascii="Times New Roman" w:hAnsi="Times New Roman" w:cs="Times New Roman"/>
          <w:b/>
          <w:bCs/>
          <w:color w:val="000000" w:themeColor="text1"/>
        </w:rPr>
      </w:pPr>
    </w:p>
    <w:p w14:paraId="0C133D6B" w14:textId="77777777" w:rsidR="005804D9" w:rsidRDefault="005804D9" w:rsidP="005804D9">
      <w:pPr>
        <w:ind w:firstLine="720"/>
        <w:jc w:val="both"/>
        <w:rPr>
          <w:rFonts w:ascii="Times New Roman" w:hAnsi="Times New Roman" w:cs="Times New Roman"/>
          <w:b/>
          <w:bCs/>
          <w:color w:val="000000" w:themeColor="text1"/>
        </w:rPr>
      </w:pPr>
    </w:p>
    <w:p w14:paraId="195EABE7" w14:textId="77777777" w:rsidR="005804D9" w:rsidRDefault="005804D9">
      <w:pPr>
        <w:rPr>
          <w:rFonts w:ascii="Times New Roman" w:hAnsi="Times New Roman" w:cs="Times New Roman"/>
          <w:b/>
          <w:bCs/>
          <w:color w:val="000000" w:themeColor="text1"/>
        </w:rPr>
      </w:pPr>
      <w:r>
        <w:rPr>
          <w:rFonts w:ascii="Times New Roman" w:hAnsi="Times New Roman" w:cs="Times New Roman"/>
          <w:b/>
          <w:bCs/>
          <w:color w:val="000000" w:themeColor="text1"/>
        </w:rPr>
        <w:br w:type="page"/>
      </w:r>
    </w:p>
    <w:p w14:paraId="62AB97A9" w14:textId="57A0C606" w:rsidR="005804D9" w:rsidRDefault="005804D9" w:rsidP="0042561B">
      <w:pPr>
        <w:jc w:val="center"/>
        <w:rPr>
          <w:rFonts w:ascii="Times New Roman" w:hAnsi="Times New Roman" w:cs="Times New Roman"/>
          <w:b/>
          <w:bCs/>
          <w:color w:val="000000" w:themeColor="text1"/>
        </w:rPr>
      </w:pPr>
      <w:r w:rsidRPr="005804D9">
        <w:rPr>
          <w:rFonts w:ascii="Times New Roman" w:hAnsi="Times New Roman" w:cs="Times New Roman"/>
          <w:b/>
          <w:bCs/>
          <w:color w:val="000000" w:themeColor="text1"/>
        </w:rPr>
        <w:lastRenderedPageBreak/>
        <w:t>Introduction</w:t>
      </w:r>
    </w:p>
    <w:p w14:paraId="4DD9B2BD" w14:textId="77777777" w:rsidR="0042561B" w:rsidRDefault="0042561B" w:rsidP="0042561B">
      <w:pPr>
        <w:jc w:val="center"/>
        <w:rPr>
          <w:rFonts w:ascii="Times New Roman" w:hAnsi="Times New Roman" w:cs="Times New Roman"/>
          <w:b/>
          <w:bCs/>
          <w:color w:val="000000" w:themeColor="text1"/>
        </w:rPr>
      </w:pPr>
    </w:p>
    <w:p w14:paraId="47E9D176" w14:textId="39E26EFB" w:rsidR="00E16238" w:rsidRDefault="00EB5604" w:rsidP="005804D9">
      <w:pPr>
        <w:jc w:val="both"/>
        <w:rPr>
          <w:rFonts w:ascii="Times New Roman" w:hAnsi="Times New Roman" w:cs="Times New Roman"/>
          <w:color w:val="000000" w:themeColor="text1"/>
        </w:rPr>
      </w:pPr>
      <w:r>
        <w:rPr>
          <w:rFonts w:ascii="Times New Roman" w:hAnsi="Times New Roman" w:cs="Times New Roman"/>
          <w:color w:val="000000" w:themeColor="text1"/>
        </w:rPr>
        <w:t>The Michelson interferometer using a He-Ne laser is used in the experiment, with the light beam going into a beam splitting cube, splitting the beam into two beams. These two beams’ path are separated using mirrors and one of the beam</w:t>
      </w:r>
      <w:r w:rsidR="0009411C">
        <w:rPr>
          <w:rFonts w:ascii="Times New Roman" w:hAnsi="Times New Roman" w:cs="Times New Roman"/>
          <w:color w:val="000000" w:themeColor="text1"/>
        </w:rPr>
        <w:t>s</w:t>
      </w:r>
      <w:r>
        <w:rPr>
          <w:rFonts w:ascii="Times New Roman" w:hAnsi="Times New Roman" w:cs="Times New Roman"/>
          <w:color w:val="000000" w:themeColor="text1"/>
        </w:rPr>
        <w:t xml:space="preserve"> goes through a gas chamber. As the two beams meet back up again, the combined beam is passed through a lens so that the magnified vision is shown upon a screen, and the </w:t>
      </w:r>
      <w:r w:rsidR="0009411C">
        <w:rPr>
          <w:rFonts w:ascii="Times New Roman" w:hAnsi="Times New Roman" w:cs="Times New Roman"/>
          <w:color w:val="000000" w:themeColor="text1"/>
        </w:rPr>
        <w:t xml:space="preserve">intensity of </w:t>
      </w:r>
      <w:r>
        <w:rPr>
          <w:rFonts w:ascii="Times New Roman" w:hAnsi="Times New Roman" w:cs="Times New Roman"/>
          <w:color w:val="000000" w:themeColor="text1"/>
        </w:rPr>
        <w:t>combined beam is detected by the detector</w:t>
      </w:r>
      <w:r w:rsidR="0009411C">
        <w:rPr>
          <w:rFonts w:ascii="Times New Roman" w:hAnsi="Times New Roman" w:cs="Times New Roman"/>
          <w:color w:val="000000" w:themeColor="text1"/>
        </w:rPr>
        <w:t xml:space="preserve"> which connects to a computer. </w:t>
      </w:r>
    </w:p>
    <w:p w14:paraId="26244417" w14:textId="5109DE89" w:rsidR="0009411C" w:rsidRDefault="0009411C" w:rsidP="005804D9">
      <w:pPr>
        <w:jc w:val="both"/>
        <w:rPr>
          <w:rFonts w:ascii="Times New Roman" w:hAnsi="Times New Roman" w:cs="Times New Roman"/>
          <w:color w:val="000000" w:themeColor="text1"/>
        </w:rPr>
      </w:pPr>
      <w:r>
        <w:rPr>
          <w:rFonts w:ascii="Times New Roman" w:hAnsi="Times New Roman" w:cs="Times New Roman"/>
          <w:color w:val="000000" w:themeColor="text1"/>
        </w:rPr>
        <w:t>As the two beams combine, if the path length difference of the two beam splitting arms is equal to zero or an integer number of wavelength</w:t>
      </w:r>
      <w:r w:rsidR="00EB280A">
        <w:rPr>
          <w:rFonts w:ascii="Times New Roman" w:hAnsi="Times New Roman" w:cs="Times New Roman"/>
          <w:color w:val="000000" w:themeColor="text1"/>
        </w:rPr>
        <w:t>s</w:t>
      </w:r>
      <w:r>
        <w:rPr>
          <w:rFonts w:ascii="Times New Roman" w:hAnsi="Times New Roman" w:cs="Times New Roman"/>
          <w:color w:val="000000" w:themeColor="text1"/>
        </w:rPr>
        <w:t xml:space="preserve">, constructive interference would show up. If the path length difference is half wavelength, destructive interference would show up. Thus, for the first experiment, the number of the passing fringes on the screen can approximate the path length difference. For the second experiment, the index of refraction for gases can be obtained as a function of pressure using the method of counting passing fringes, as the path length difference is originated from the gases refraction. </w:t>
      </w:r>
    </w:p>
    <w:p w14:paraId="49CC8A38" w14:textId="77777777" w:rsidR="00EB5604" w:rsidRDefault="00EB5604" w:rsidP="005804D9">
      <w:pPr>
        <w:jc w:val="both"/>
        <w:rPr>
          <w:rFonts w:ascii="Times New Roman" w:hAnsi="Times New Roman" w:cs="Times New Roman"/>
          <w:color w:val="000000" w:themeColor="text1"/>
        </w:rPr>
      </w:pPr>
    </w:p>
    <w:p w14:paraId="7FF5D90B" w14:textId="33AADF57" w:rsidR="00E16238" w:rsidRDefault="00EB5604" w:rsidP="0042561B">
      <w:pPr>
        <w:jc w:val="center"/>
        <w:rPr>
          <w:rFonts w:ascii="Times New Roman" w:hAnsi="Times New Roman" w:cs="Times New Roman"/>
          <w:b/>
          <w:bCs/>
          <w:color w:val="000000" w:themeColor="text1"/>
        </w:rPr>
      </w:pPr>
      <w:r>
        <w:rPr>
          <w:rFonts w:ascii="Times New Roman" w:hAnsi="Times New Roman" w:cs="Times New Roman"/>
          <w:b/>
          <w:bCs/>
          <w:color w:val="000000" w:themeColor="text1"/>
        </w:rPr>
        <w:t>Experiment</w:t>
      </w:r>
    </w:p>
    <w:p w14:paraId="3D46EEE9" w14:textId="77777777" w:rsidR="0042561B" w:rsidRDefault="0042561B" w:rsidP="0042561B">
      <w:pPr>
        <w:jc w:val="center"/>
        <w:rPr>
          <w:rFonts w:ascii="Times New Roman" w:hAnsi="Times New Roman" w:cs="Times New Roman"/>
          <w:b/>
          <w:bCs/>
          <w:color w:val="000000" w:themeColor="text1"/>
        </w:rPr>
      </w:pPr>
    </w:p>
    <w:p w14:paraId="67E49DDF" w14:textId="1A9CDC83" w:rsidR="00EB5604" w:rsidRDefault="00EB5604" w:rsidP="00737C68">
      <w:pPr>
        <w:pStyle w:val="ListParagraph"/>
        <w:numPr>
          <w:ilvl w:val="0"/>
          <w:numId w:val="2"/>
        </w:numPr>
        <w:rPr>
          <w:rFonts w:ascii="Times New Roman" w:hAnsi="Times New Roman" w:cs="Times New Roman"/>
          <w:b/>
          <w:bCs/>
          <w:color w:val="000000" w:themeColor="text1"/>
        </w:rPr>
      </w:pPr>
      <w:r>
        <w:rPr>
          <w:rFonts w:ascii="Times New Roman" w:hAnsi="Times New Roman" w:cs="Times New Roman"/>
          <w:b/>
          <w:bCs/>
          <w:color w:val="000000" w:themeColor="text1"/>
        </w:rPr>
        <w:t>Apparatus</w:t>
      </w:r>
    </w:p>
    <w:p w14:paraId="023CDD10" w14:textId="77777777" w:rsidR="0042561B" w:rsidRPr="0042561B" w:rsidRDefault="0042561B" w:rsidP="0042561B">
      <w:pPr>
        <w:ind w:left="360"/>
        <w:jc w:val="both"/>
        <w:rPr>
          <w:rFonts w:ascii="Times New Roman" w:hAnsi="Times New Roman" w:cs="Times New Roman"/>
          <w:color w:val="000000" w:themeColor="text1"/>
        </w:rPr>
      </w:pPr>
      <w:r w:rsidRPr="0042561B">
        <w:rPr>
          <w:rFonts w:ascii="Times New Roman" w:hAnsi="Times New Roman" w:cs="Times New Roman"/>
          <w:color w:val="000000" w:themeColor="text1"/>
        </w:rPr>
        <w:t xml:space="preserve">The basic idea of interferometry is the principle of superposition.  When two waves of the same </w:t>
      </w:r>
    </w:p>
    <w:p w14:paraId="1F623A2A" w14:textId="7FAB17DE" w:rsidR="0042561B" w:rsidRPr="0042561B" w:rsidRDefault="0042561B" w:rsidP="0042561B">
      <w:pPr>
        <w:ind w:left="360"/>
        <w:jc w:val="both"/>
        <w:rPr>
          <w:rFonts w:ascii="Times New Roman" w:hAnsi="Times New Roman" w:cs="Times New Roman"/>
          <w:color w:val="000000" w:themeColor="text1"/>
        </w:rPr>
      </w:pPr>
      <w:r w:rsidRPr="0042561B">
        <w:rPr>
          <w:rFonts w:ascii="Times New Roman" w:hAnsi="Times New Roman" w:cs="Times New Roman"/>
          <w:color w:val="000000" w:themeColor="text1"/>
        </w:rPr>
        <w:t>frequency combine, we can look at the new wave for information about phase differences of</w:t>
      </w:r>
      <w:r>
        <w:rPr>
          <w:rFonts w:ascii="Times New Roman" w:hAnsi="Times New Roman" w:cs="Times New Roman"/>
          <w:color w:val="000000" w:themeColor="text1"/>
        </w:rPr>
        <w:t xml:space="preserve"> </w:t>
      </w:r>
      <w:r w:rsidRPr="0042561B">
        <w:rPr>
          <w:rFonts w:ascii="Times New Roman" w:hAnsi="Times New Roman" w:cs="Times New Roman"/>
          <w:color w:val="000000" w:themeColor="text1"/>
        </w:rPr>
        <w:t>the original two waves.  If the two original waves have no difference in phase, they interfere</w:t>
      </w:r>
    </w:p>
    <w:p w14:paraId="175F6777" w14:textId="13F5E0E9" w:rsidR="0042561B" w:rsidRPr="0042561B" w:rsidRDefault="0042561B" w:rsidP="0042561B">
      <w:pPr>
        <w:ind w:left="360"/>
        <w:jc w:val="both"/>
        <w:rPr>
          <w:rFonts w:ascii="Times New Roman" w:hAnsi="Times New Roman" w:cs="Times New Roman"/>
          <w:color w:val="000000" w:themeColor="text1"/>
        </w:rPr>
      </w:pPr>
      <w:r w:rsidRPr="0042561B">
        <w:rPr>
          <w:rFonts w:ascii="Times New Roman" w:hAnsi="Times New Roman" w:cs="Times New Roman"/>
          <w:color w:val="000000" w:themeColor="text1"/>
        </w:rPr>
        <w:t>constructively and we see an increase in intensity of their light, if the two</w:t>
      </w:r>
      <w:r>
        <w:rPr>
          <w:rFonts w:ascii="Times New Roman" w:hAnsi="Times New Roman" w:cs="Times New Roman"/>
          <w:color w:val="000000" w:themeColor="text1"/>
        </w:rPr>
        <w:t xml:space="preserve"> </w:t>
      </w:r>
      <w:r w:rsidRPr="0042561B">
        <w:rPr>
          <w:rFonts w:ascii="Times New Roman" w:hAnsi="Times New Roman" w:cs="Times New Roman"/>
          <w:color w:val="000000" w:themeColor="text1"/>
        </w:rPr>
        <w:t xml:space="preserve">original waves have a phase difference of π, they perfectly cancel each other in destructive interference and we see </w:t>
      </w:r>
    </w:p>
    <w:p w14:paraId="2B2670CC" w14:textId="658214DC" w:rsidR="0042561B" w:rsidRDefault="0042561B" w:rsidP="0042561B">
      <w:pPr>
        <w:ind w:left="360"/>
        <w:jc w:val="both"/>
        <w:rPr>
          <w:rFonts w:ascii="Times New Roman" w:hAnsi="Times New Roman" w:cs="Times New Roman"/>
          <w:color w:val="000000" w:themeColor="text1"/>
        </w:rPr>
      </w:pPr>
      <w:r w:rsidRPr="0042561B">
        <w:rPr>
          <w:rFonts w:ascii="Times New Roman" w:hAnsi="Times New Roman" w:cs="Times New Roman"/>
          <w:color w:val="000000" w:themeColor="text1"/>
        </w:rPr>
        <w:t>nothing.  A diagram of a simple interferometer is shown below</w:t>
      </w:r>
      <w:r>
        <w:rPr>
          <w:rFonts w:ascii="Times New Roman" w:hAnsi="Times New Roman" w:cs="Times New Roman"/>
          <w:color w:val="000000" w:themeColor="text1"/>
        </w:rPr>
        <w:t xml:space="preserve"> in Figure 1. </w:t>
      </w:r>
    </w:p>
    <w:p w14:paraId="741CF0B6" w14:textId="77777777" w:rsidR="0042561B" w:rsidRDefault="0042561B" w:rsidP="00012A89">
      <w:pPr>
        <w:ind w:left="360"/>
        <w:jc w:val="center"/>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65C96F2A" wp14:editId="2E757278">
            <wp:extent cx="3946396" cy="3131820"/>
            <wp:effectExtent l="0" t="0" r="381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9-11 at 9.00.49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85031" cy="3162480"/>
                    </a:xfrm>
                    <a:prstGeom prst="rect">
                      <a:avLst/>
                    </a:prstGeom>
                  </pic:spPr>
                </pic:pic>
              </a:graphicData>
            </a:graphic>
          </wp:inline>
        </w:drawing>
      </w:r>
    </w:p>
    <w:p w14:paraId="4A671B15" w14:textId="1EA45501" w:rsidR="0042561B" w:rsidRDefault="00012A89" w:rsidP="00012A89">
      <w:pPr>
        <w:ind w:left="1080" w:firstLine="360"/>
        <w:rPr>
          <w:rFonts w:ascii="Times New Roman" w:hAnsi="Times New Roman" w:cs="Times New Roman"/>
          <w:color w:val="000000" w:themeColor="text1"/>
        </w:rPr>
      </w:pPr>
      <w:r>
        <w:rPr>
          <w:rFonts w:ascii="Times New Roman" w:hAnsi="Times New Roman" w:cs="Times New Roman"/>
          <w:color w:val="000000" w:themeColor="text1"/>
        </w:rPr>
        <w:t xml:space="preserve">                            </w:t>
      </w:r>
      <w:r w:rsidR="0042561B">
        <w:rPr>
          <w:rFonts w:ascii="Times New Roman" w:hAnsi="Times New Roman" w:cs="Times New Roman"/>
          <w:color w:val="000000" w:themeColor="text1"/>
        </w:rPr>
        <w:t>Figure 1. Simple interferometer</w:t>
      </w:r>
    </w:p>
    <w:p w14:paraId="518B4538" w14:textId="77777777" w:rsidR="0042561B" w:rsidRDefault="0042561B" w:rsidP="0042561B">
      <w:pPr>
        <w:ind w:left="360"/>
        <w:jc w:val="both"/>
        <w:rPr>
          <w:rFonts w:ascii="Times New Roman" w:hAnsi="Times New Roman" w:cs="Times New Roman"/>
          <w:color w:val="000000" w:themeColor="text1"/>
        </w:rPr>
      </w:pPr>
    </w:p>
    <w:p w14:paraId="7CD9F837" w14:textId="51143ECE" w:rsidR="0042561B" w:rsidRDefault="0042561B" w:rsidP="0042561B">
      <w:pPr>
        <w:ind w:left="360"/>
        <w:jc w:val="both"/>
        <w:rPr>
          <w:rFonts w:ascii="Times New Roman" w:hAnsi="Times New Roman" w:cs="Times New Roman"/>
          <w:color w:val="000000" w:themeColor="text1"/>
        </w:rPr>
      </w:pPr>
    </w:p>
    <w:p w14:paraId="10BA432D" w14:textId="0059B2C6" w:rsidR="0042561B" w:rsidRPr="0042561B" w:rsidRDefault="0042561B" w:rsidP="0042561B">
      <w:pPr>
        <w:ind w:left="360"/>
        <w:jc w:val="both"/>
        <w:rPr>
          <w:rFonts w:ascii="Times New Roman" w:hAnsi="Times New Roman" w:cs="Times New Roman"/>
          <w:color w:val="000000" w:themeColor="text1"/>
        </w:rPr>
      </w:pPr>
      <w:r>
        <w:rPr>
          <w:rFonts w:ascii="Times New Roman" w:hAnsi="Times New Roman" w:cs="Times New Roman"/>
          <w:color w:val="000000" w:themeColor="text1"/>
        </w:rPr>
        <w:lastRenderedPageBreak/>
        <w:t>The figure below shows the experimental setup which includes the location of instruments and the path of the beams of light that goes out of the He-Ne laser.</w:t>
      </w:r>
    </w:p>
    <w:p w14:paraId="6EBC338D" w14:textId="77777777" w:rsidR="0042561B" w:rsidRDefault="0042561B" w:rsidP="00012A89">
      <w:pPr>
        <w:ind w:left="360"/>
        <w:jc w:val="center"/>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2E2CC1E7" wp14:editId="38FAE1AC">
            <wp:extent cx="3817620" cy="2041775"/>
            <wp:effectExtent l="0" t="0" r="508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9-11 at 9.00.34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34751" cy="2050937"/>
                    </a:xfrm>
                    <a:prstGeom prst="rect">
                      <a:avLst/>
                    </a:prstGeom>
                  </pic:spPr>
                </pic:pic>
              </a:graphicData>
            </a:graphic>
          </wp:inline>
        </w:drawing>
      </w:r>
    </w:p>
    <w:p w14:paraId="0EC44E42" w14:textId="4EAECA33" w:rsidR="0042561B" w:rsidRPr="0042561B" w:rsidRDefault="00012A89" w:rsidP="00012A89">
      <w:pPr>
        <w:ind w:left="1080" w:firstLine="360"/>
        <w:rPr>
          <w:rFonts w:ascii="Times New Roman" w:hAnsi="Times New Roman" w:cs="Times New Roman"/>
          <w:color w:val="000000" w:themeColor="text1"/>
        </w:rPr>
      </w:pPr>
      <w:r>
        <w:rPr>
          <w:rFonts w:ascii="Times New Roman" w:hAnsi="Times New Roman" w:cs="Times New Roman"/>
          <w:color w:val="000000" w:themeColor="text1"/>
        </w:rPr>
        <w:t xml:space="preserve">                                </w:t>
      </w:r>
      <w:r w:rsidR="0042561B">
        <w:rPr>
          <w:rFonts w:ascii="Times New Roman" w:hAnsi="Times New Roman" w:cs="Times New Roman"/>
          <w:color w:val="000000" w:themeColor="text1"/>
        </w:rPr>
        <w:t>Figure 2. Experiment setup</w:t>
      </w:r>
    </w:p>
    <w:p w14:paraId="3AD881A5" w14:textId="77777777" w:rsidR="0042561B" w:rsidRPr="0042561B" w:rsidRDefault="0042561B" w:rsidP="0042561B">
      <w:pPr>
        <w:jc w:val="both"/>
        <w:rPr>
          <w:rFonts w:ascii="Times New Roman" w:hAnsi="Times New Roman" w:cs="Times New Roman"/>
          <w:b/>
          <w:bCs/>
          <w:color w:val="000000" w:themeColor="text1"/>
        </w:rPr>
      </w:pPr>
    </w:p>
    <w:p w14:paraId="75E51230" w14:textId="5D551AA1" w:rsidR="00EB5604" w:rsidRDefault="00EB5604" w:rsidP="00EB5604">
      <w:pPr>
        <w:pStyle w:val="ListParagraph"/>
        <w:numPr>
          <w:ilvl w:val="0"/>
          <w:numId w:val="2"/>
        </w:numPr>
        <w:jc w:val="both"/>
        <w:rPr>
          <w:rFonts w:ascii="Times New Roman" w:hAnsi="Times New Roman" w:cs="Times New Roman"/>
          <w:b/>
          <w:bCs/>
          <w:color w:val="000000" w:themeColor="text1"/>
        </w:rPr>
      </w:pPr>
      <w:r>
        <w:rPr>
          <w:rFonts w:ascii="Times New Roman" w:hAnsi="Times New Roman" w:cs="Times New Roman"/>
          <w:b/>
          <w:bCs/>
          <w:color w:val="000000" w:themeColor="text1"/>
        </w:rPr>
        <w:t>Theory</w:t>
      </w:r>
    </w:p>
    <w:p w14:paraId="5FD5487E" w14:textId="77777777" w:rsidR="0042561B" w:rsidRPr="0042561B" w:rsidRDefault="0042561B" w:rsidP="0042561B">
      <w:pPr>
        <w:jc w:val="both"/>
        <w:rPr>
          <w:rFonts w:ascii="Times New Roman" w:hAnsi="Times New Roman" w:cs="Times New Roman"/>
          <w:color w:val="000000" w:themeColor="text1"/>
        </w:rPr>
      </w:pPr>
      <w:r w:rsidRPr="0042561B">
        <w:rPr>
          <w:rFonts w:ascii="Times New Roman" w:hAnsi="Times New Roman" w:cs="Times New Roman"/>
          <w:color w:val="000000" w:themeColor="text1"/>
        </w:rPr>
        <w:t xml:space="preserve">A source laser at point S emits monochromatic light that then hits surface M at point C.  Surface </w:t>
      </w:r>
    </w:p>
    <w:p w14:paraId="144AEABC" w14:textId="77777777" w:rsidR="0042561B" w:rsidRPr="0042561B" w:rsidRDefault="0042561B" w:rsidP="0042561B">
      <w:pPr>
        <w:jc w:val="both"/>
        <w:rPr>
          <w:rFonts w:ascii="Times New Roman" w:hAnsi="Times New Roman" w:cs="Times New Roman"/>
          <w:color w:val="000000" w:themeColor="text1"/>
        </w:rPr>
      </w:pPr>
      <w:r w:rsidRPr="0042561B">
        <w:rPr>
          <w:rFonts w:ascii="Times New Roman" w:hAnsi="Times New Roman" w:cs="Times New Roman"/>
          <w:color w:val="000000" w:themeColor="text1"/>
        </w:rPr>
        <w:t xml:space="preserve">M is a beam splitter which splits the laser light into two beams, one in the direction of A and the </w:t>
      </w:r>
    </w:p>
    <w:p w14:paraId="5DF077C1" w14:textId="4DF4CC90" w:rsidR="0042561B" w:rsidRPr="0042561B" w:rsidRDefault="0042561B" w:rsidP="0042561B">
      <w:pPr>
        <w:jc w:val="both"/>
        <w:rPr>
          <w:rFonts w:ascii="Times New Roman" w:hAnsi="Times New Roman" w:cs="Times New Roman"/>
          <w:color w:val="000000" w:themeColor="text1"/>
        </w:rPr>
      </w:pPr>
      <w:r w:rsidRPr="0042561B">
        <w:rPr>
          <w:rFonts w:ascii="Times New Roman" w:hAnsi="Times New Roman" w:cs="Times New Roman"/>
          <w:color w:val="000000" w:themeColor="text1"/>
        </w:rPr>
        <w:t xml:space="preserve">other in the direction of B.  At points A and B are mirrors which reflect the beam back to surface </w:t>
      </w:r>
    </w:p>
    <w:p w14:paraId="42DC38EE" w14:textId="36B5EBF8" w:rsidR="0042561B" w:rsidRPr="0042561B" w:rsidRDefault="0042561B" w:rsidP="0042561B">
      <w:pPr>
        <w:jc w:val="both"/>
        <w:rPr>
          <w:rFonts w:ascii="Times New Roman" w:hAnsi="Times New Roman" w:cs="Times New Roman"/>
          <w:color w:val="000000" w:themeColor="text1"/>
        </w:rPr>
      </w:pPr>
      <w:r w:rsidRPr="0042561B">
        <w:rPr>
          <w:rFonts w:ascii="Times New Roman" w:hAnsi="Times New Roman" w:cs="Times New Roman"/>
          <w:color w:val="000000" w:themeColor="text1"/>
        </w:rPr>
        <w:t>M, which recombines the two beams and then reflects the beam to point E, the observer.</w:t>
      </w:r>
      <w:r>
        <w:rPr>
          <w:rFonts w:ascii="Times New Roman" w:hAnsi="Times New Roman" w:cs="Times New Roman"/>
          <w:color w:val="000000" w:themeColor="text1"/>
        </w:rPr>
        <w:t xml:space="preserve"> </w:t>
      </w:r>
      <w:r w:rsidRPr="0042561B">
        <w:rPr>
          <w:rFonts w:ascii="Times New Roman" w:hAnsi="Times New Roman" w:cs="Times New Roman"/>
          <w:color w:val="000000" w:themeColor="text1"/>
        </w:rPr>
        <w:t xml:space="preserve">If the </w:t>
      </w:r>
    </w:p>
    <w:p w14:paraId="095CE0FF" w14:textId="34F1F23F" w:rsidR="0042561B" w:rsidRPr="0042561B" w:rsidRDefault="0042561B" w:rsidP="0042561B">
      <w:pPr>
        <w:jc w:val="both"/>
        <w:rPr>
          <w:rFonts w:ascii="Times New Roman" w:hAnsi="Times New Roman" w:cs="Times New Roman"/>
          <w:color w:val="000000" w:themeColor="text1"/>
        </w:rPr>
      </w:pPr>
      <w:r w:rsidRPr="0042561B">
        <w:rPr>
          <w:rFonts w:ascii="Times New Roman" w:hAnsi="Times New Roman" w:cs="Times New Roman"/>
          <w:color w:val="000000" w:themeColor="text1"/>
        </w:rPr>
        <w:t>two beams are in phase, the observer will see an image no different than if he simply o</w:t>
      </w:r>
      <w:r>
        <w:rPr>
          <w:rFonts w:ascii="Times New Roman" w:hAnsi="Times New Roman" w:cs="Times New Roman"/>
          <w:color w:val="000000" w:themeColor="text1"/>
        </w:rPr>
        <w:t>b</w:t>
      </w:r>
      <w:r w:rsidRPr="0042561B">
        <w:rPr>
          <w:rFonts w:ascii="Times New Roman" w:hAnsi="Times New Roman" w:cs="Times New Roman"/>
          <w:color w:val="000000" w:themeColor="text1"/>
        </w:rPr>
        <w:t xml:space="preserve">served </w:t>
      </w:r>
    </w:p>
    <w:p w14:paraId="4B304BC3" w14:textId="77777777" w:rsidR="0042561B" w:rsidRPr="0042561B" w:rsidRDefault="0042561B" w:rsidP="0042561B">
      <w:pPr>
        <w:jc w:val="both"/>
        <w:rPr>
          <w:rFonts w:ascii="Times New Roman" w:hAnsi="Times New Roman" w:cs="Times New Roman"/>
          <w:color w:val="000000" w:themeColor="text1"/>
        </w:rPr>
      </w:pPr>
      <w:r w:rsidRPr="0042561B">
        <w:rPr>
          <w:rFonts w:ascii="Times New Roman" w:hAnsi="Times New Roman" w:cs="Times New Roman"/>
          <w:color w:val="000000" w:themeColor="text1"/>
        </w:rPr>
        <w:t xml:space="preserve">the laser without any reflectors or mirrors.  However, if the two beams are out of phase the </w:t>
      </w:r>
    </w:p>
    <w:p w14:paraId="16D7495D" w14:textId="70F688A2" w:rsidR="0042561B" w:rsidRDefault="0042561B" w:rsidP="0042561B">
      <w:pPr>
        <w:jc w:val="both"/>
        <w:rPr>
          <w:rFonts w:ascii="Times New Roman" w:hAnsi="Times New Roman" w:cs="Times New Roman"/>
          <w:color w:val="000000" w:themeColor="text1"/>
        </w:rPr>
      </w:pPr>
      <w:r w:rsidRPr="0042561B">
        <w:rPr>
          <w:rFonts w:ascii="Times New Roman" w:hAnsi="Times New Roman" w:cs="Times New Roman"/>
          <w:color w:val="000000" w:themeColor="text1"/>
        </w:rPr>
        <w:t xml:space="preserve">observers will see patterns of destructive interference. </w:t>
      </w:r>
    </w:p>
    <w:p w14:paraId="28B76E88" w14:textId="10AFD9EC" w:rsidR="0042561B" w:rsidRPr="00FE6CF1" w:rsidRDefault="0042561B" w:rsidP="00FE6CF1">
      <w:pPr>
        <w:jc w:val="both"/>
        <w:rPr>
          <w:rFonts w:ascii="Times New Roman" w:hAnsi="Times New Roman" w:cs="Times New Roman"/>
          <w:color w:val="000000" w:themeColor="text1"/>
        </w:rPr>
      </w:pPr>
      <w:r>
        <w:rPr>
          <w:rFonts w:ascii="Times New Roman" w:hAnsi="Times New Roman" w:cs="Times New Roman"/>
          <w:color w:val="000000" w:themeColor="text1"/>
        </w:rPr>
        <w:t xml:space="preserve">In this experiment, we use two ways to induce the phase difference for the two beams. For the first part we change the length of one arm using a motor in a uniform speed </w:t>
      </w:r>
      <w:r w:rsidR="00FE6CF1">
        <w:rPr>
          <w:rFonts w:ascii="Times New Roman" w:hAnsi="Times New Roman" w:cs="Times New Roman"/>
          <w:color w:val="000000" w:themeColor="text1"/>
        </w:rPr>
        <w:t xml:space="preserve">so that the new beam travels in a longer distance. Thus, we can observe the phase difference as the motor is on. In the second part of the experiment, we slow down one beam of light by adding mediums </w:t>
      </w:r>
      <w:proofErr w:type="spellStart"/>
      <w:r w:rsidR="00FE6CF1">
        <w:rPr>
          <w:rFonts w:ascii="Times New Roman" w:hAnsi="Times New Roman" w:cs="Times New Roman"/>
          <w:color w:val="000000" w:themeColor="text1"/>
        </w:rPr>
        <w:t>seperately</w:t>
      </w:r>
      <w:proofErr w:type="spellEnd"/>
      <w:r w:rsidR="00FE6CF1">
        <w:rPr>
          <w:rFonts w:ascii="Times New Roman" w:hAnsi="Times New Roman" w:cs="Times New Roman"/>
          <w:color w:val="000000" w:themeColor="text1"/>
        </w:rPr>
        <w:t xml:space="preserve">, which were Argon, Helium, and Nitrogen in our case. Each type of medium has an index refraction of </w:t>
      </w:r>
      <w:r w:rsidR="00FE6CF1">
        <w:rPr>
          <w:rFonts w:ascii="Times New Roman" w:hAnsi="Times New Roman" w:cs="Times New Roman"/>
          <w:i/>
          <w:iCs/>
          <w:color w:val="000000" w:themeColor="text1"/>
        </w:rPr>
        <w:t>n.</w:t>
      </w:r>
      <w:r w:rsidR="00FE6CF1">
        <w:rPr>
          <w:rFonts w:ascii="Times New Roman" w:hAnsi="Times New Roman" w:cs="Times New Roman"/>
          <w:color w:val="000000" w:themeColor="text1"/>
        </w:rPr>
        <w:t xml:space="preserve"> And the wavelength varies according to the equation </w:t>
      </w:r>
      <m:oMath>
        <m:r>
          <w:rPr>
            <w:rFonts w:ascii="Cambria Math" w:hAnsi="Cambria Math" w:cs="Times New Roman"/>
            <w:color w:val="000000" w:themeColor="text1"/>
          </w:rPr>
          <m:t>λ=</m:t>
        </m:r>
        <m:f>
          <m:fPr>
            <m:ctrlPr>
              <w:rPr>
                <w:rFonts w:ascii="Cambria Math" w:hAnsi="Cambria Math" w:cs="Times New Roman"/>
                <w:i/>
                <w:color w:val="000000" w:themeColor="text1"/>
              </w:rPr>
            </m:ctrlPr>
          </m:fPr>
          <m:num>
            <m:sSub>
              <m:sSubPr>
                <m:ctrlPr>
                  <w:rPr>
                    <w:rFonts w:ascii="Cambria Math" w:hAnsi="Cambria Math" w:cs="Times New Roman"/>
                    <w:i/>
                    <w:color w:val="000000" w:themeColor="text1"/>
                  </w:rPr>
                </m:ctrlPr>
              </m:sSubPr>
              <m:e>
                <m:r>
                  <w:rPr>
                    <w:rFonts w:ascii="Cambria Math" w:hAnsi="Cambria Math" w:cs="Times New Roman"/>
                    <w:color w:val="000000" w:themeColor="text1"/>
                  </w:rPr>
                  <m:t>λ</m:t>
                </m:r>
              </m:e>
              <m:sub>
                <m:r>
                  <w:rPr>
                    <w:rFonts w:ascii="Cambria Math" w:hAnsi="Cambria Math" w:cs="Times New Roman"/>
                    <w:color w:val="000000" w:themeColor="text1"/>
                  </w:rPr>
                  <m:t>0</m:t>
                </m:r>
              </m:sub>
            </m:sSub>
          </m:num>
          <m:den>
            <m:r>
              <w:rPr>
                <w:rFonts w:ascii="Cambria Math" w:hAnsi="Cambria Math" w:cs="Times New Roman"/>
                <w:color w:val="000000" w:themeColor="text1"/>
              </w:rPr>
              <m:t>n</m:t>
            </m:r>
          </m:den>
        </m:f>
      </m:oMath>
      <w:r w:rsidR="00FE6CF1">
        <w:rPr>
          <w:rFonts w:ascii="Times New Roman" w:hAnsi="Times New Roman" w:cs="Times New Roman"/>
          <w:color w:val="000000" w:themeColor="text1"/>
        </w:rPr>
        <w:t xml:space="preserve">, where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λ</m:t>
            </m:r>
          </m:e>
          <m:sub>
            <m:r>
              <w:rPr>
                <w:rFonts w:ascii="Cambria Math" w:hAnsi="Cambria Math" w:cs="Times New Roman"/>
                <w:color w:val="000000" w:themeColor="text1"/>
              </w:rPr>
              <m:t>0</m:t>
            </m:r>
          </m:sub>
        </m:sSub>
        <m:r>
          <w:rPr>
            <w:rFonts w:ascii="Cambria Math" w:hAnsi="Cambria Math" w:cs="Times New Roman"/>
            <w:color w:val="000000" w:themeColor="text1"/>
          </w:rPr>
          <m:t xml:space="preserve"> </m:t>
        </m:r>
      </m:oMath>
      <w:r w:rsidR="00FE6CF1">
        <w:rPr>
          <w:rFonts w:ascii="Times New Roman" w:hAnsi="Times New Roman" w:cs="Times New Roman"/>
          <w:color w:val="000000" w:themeColor="text1"/>
        </w:rPr>
        <w:t>is the wavelength of light in vacuum. At relatively low pressure, the index of refraction is linearly proportional to the pressure.</w:t>
      </w:r>
    </w:p>
    <w:p w14:paraId="7D2CF6CA" w14:textId="386C004B" w:rsidR="0042561B" w:rsidRPr="0042561B" w:rsidRDefault="0042561B" w:rsidP="0042561B">
      <w:pPr>
        <w:jc w:val="both"/>
        <w:rPr>
          <w:rFonts w:ascii="Times New Roman" w:hAnsi="Times New Roman" w:cs="Times New Roman"/>
          <w:color w:val="000000" w:themeColor="text1"/>
        </w:rPr>
      </w:pPr>
    </w:p>
    <w:p w14:paraId="24EB7CD0" w14:textId="0F9A4EA3" w:rsidR="00EB5604" w:rsidRDefault="00EB5604" w:rsidP="00EB5604">
      <w:pPr>
        <w:jc w:val="both"/>
        <w:rPr>
          <w:rFonts w:ascii="Times New Roman" w:hAnsi="Times New Roman" w:cs="Times New Roman"/>
          <w:b/>
          <w:bCs/>
          <w:color w:val="000000" w:themeColor="text1"/>
        </w:rPr>
      </w:pPr>
    </w:p>
    <w:p w14:paraId="2DC76EC0" w14:textId="56F083AE" w:rsidR="00EB5604" w:rsidRDefault="00EB5604" w:rsidP="00EB5604">
      <w:pPr>
        <w:jc w:val="both"/>
        <w:rPr>
          <w:rFonts w:ascii="Times New Roman" w:hAnsi="Times New Roman" w:cs="Times New Roman"/>
          <w:b/>
          <w:bCs/>
          <w:color w:val="000000" w:themeColor="text1"/>
        </w:rPr>
      </w:pPr>
    </w:p>
    <w:p w14:paraId="63F8926F" w14:textId="47104E71" w:rsidR="00EB5604" w:rsidRDefault="00EB5604" w:rsidP="00737C68">
      <w:pPr>
        <w:jc w:val="center"/>
        <w:rPr>
          <w:rFonts w:ascii="Times New Roman" w:hAnsi="Times New Roman" w:cs="Times New Roman"/>
          <w:b/>
          <w:bCs/>
          <w:color w:val="000000" w:themeColor="text1"/>
        </w:rPr>
      </w:pPr>
      <w:r>
        <w:rPr>
          <w:rFonts w:ascii="Times New Roman" w:hAnsi="Times New Roman" w:cs="Times New Roman"/>
          <w:b/>
          <w:bCs/>
          <w:color w:val="000000" w:themeColor="text1"/>
        </w:rPr>
        <w:t>Performance</w:t>
      </w:r>
    </w:p>
    <w:p w14:paraId="61A2EF46" w14:textId="42C22972" w:rsidR="00737C68" w:rsidRDefault="00737C68" w:rsidP="00737C68">
      <w:pPr>
        <w:rPr>
          <w:rFonts w:ascii="Times New Roman" w:hAnsi="Times New Roman" w:cs="Times New Roman"/>
          <w:b/>
          <w:bCs/>
          <w:color w:val="000000" w:themeColor="text1"/>
        </w:rPr>
      </w:pPr>
    </w:p>
    <w:p w14:paraId="673196D8" w14:textId="78F526AF" w:rsidR="00737C68" w:rsidRDefault="00737C68" w:rsidP="00737C68">
      <w:pPr>
        <w:pStyle w:val="ListParagraph"/>
        <w:numPr>
          <w:ilvl w:val="0"/>
          <w:numId w:val="3"/>
        </w:numPr>
        <w:rPr>
          <w:rFonts w:ascii="Times New Roman" w:hAnsi="Times New Roman" w:cs="Times New Roman"/>
          <w:b/>
          <w:bCs/>
          <w:color w:val="000000" w:themeColor="text1"/>
        </w:rPr>
      </w:pPr>
      <w:r>
        <w:rPr>
          <w:rFonts w:ascii="Times New Roman" w:hAnsi="Times New Roman" w:cs="Times New Roman"/>
          <w:b/>
          <w:bCs/>
          <w:color w:val="000000" w:themeColor="text1"/>
        </w:rPr>
        <w:t>Part I: Measuring the Wavelength of Light</w:t>
      </w:r>
    </w:p>
    <w:p w14:paraId="6FD9EEF9" w14:textId="57153D59" w:rsidR="00737C68" w:rsidRDefault="00737C68" w:rsidP="00737C68">
      <w:pPr>
        <w:ind w:firstLine="360"/>
        <w:rPr>
          <w:rFonts w:ascii="Times New Roman" w:hAnsi="Times New Roman" w:cs="Times New Roman"/>
          <w:color w:val="000000" w:themeColor="text1"/>
        </w:rPr>
      </w:pPr>
      <w:r>
        <w:rPr>
          <w:rFonts w:ascii="Times New Roman" w:hAnsi="Times New Roman" w:cs="Times New Roman"/>
          <w:color w:val="000000" w:themeColor="text1"/>
        </w:rPr>
        <w:t>In order to measure the wavelength of the laser, we changed the distance between the beam splitter and the horizontal hinge mirror using a motor, so that the distance change would be constant and steady. The resulting reading is connected to the computer so that we can read the intensity as it varies with time. The motor worked in a rate of 0.1mm/min. Since the distance of one fringe is equivalent to one wavelength of the light. The wavelength can be calculated by counting the fringes the screen detected in this period of time using the formula below:</w:t>
      </w:r>
    </w:p>
    <w:p w14:paraId="64DF5C2B" w14:textId="0A559C21" w:rsidR="00737C68" w:rsidRPr="00737C68" w:rsidRDefault="00737C68" w:rsidP="00737C68">
      <w:pPr>
        <w:jc w:val="center"/>
        <w:rPr>
          <w:rFonts w:ascii="Times New Roman" w:hAnsi="Times New Roman" w:cs="Times New Roman"/>
          <w:color w:val="000000" w:themeColor="text1"/>
        </w:rPr>
      </w:pPr>
      <m:oMath>
        <m:r>
          <w:rPr>
            <w:rFonts w:ascii="Cambria Math" w:hAnsi="Cambria Math" w:cs="Times New Roman"/>
            <w:color w:val="000000" w:themeColor="text1"/>
          </w:rPr>
          <m:t>λ=</m:t>
        </m:r>
        <m:f>
          <m:fPr>
            <m:ctrlPr>
              <w:rPr>
                <w:rFonts w:ascii="Cambria Math" w:hAnsi="Cambria Math" w:cs="Times New Roman"/>
                <w:i/>
                <w:color w:val="000000" w:themeColor="text1"/>
              </w:rPr>
            </m:ctrlPr>
          </m:fPr>
          <m:num>
            <m:r>
              <w:rPr>
                <w:rFonts w:ascii="Cambria Math" w:hAnsi="Cambria Math" w:cs="Times New Roman"/>
                <w:color w:val="000000" w:themeColor="text1"/>
              </w:rPr>
              <m:t>distance traveled by motor</m:t>
            </m:r>
          </m:num>
          <m:den>
            <m:r>
              <w:rPr>
                <w:rFonts w:ascii="Cambria Math" w:hAnsi="Cambria Math" w:cs="Times New Roman"/>
                <w:color w:val="000000" w:themeColor="text1"/>
              </w:rPr>
              <m:t>time of osicllations</m:t>
            </m:r>
          </m:den>
        </m:f>
        <m:r>
          <w:rPr>
            <w:rFonts w:ascii="Cambria Math" w:hAnsi="Cambria Math" w:cs="Times New Roman"/>
            <w:color w:val="000000" w:themeColor="text1"/>
          </w:rPr>
          <m:t xml:space="preserve">  </m:t>
        </m:r>
      </m:oMath>
      <w:r>
        <w:rPr>
          <w:rFonts w:ascii="Times New Roman" w:hAnsi="Times New Roman" w:cs="Times New Roman"/>
          <w:color w:val="000000" w:themeColor="text1"/>
        </w:rPr>
        <w:t>(1)</w:t>
      </w:r>
    </w:p>
    <w:p w14:paraId="4CDAE717" w14:textId="77777777" w:rsidR="00737C68" w:rsidRPr="00737C68" w:rsidRDefault="00737C68" w:rsidP="00737C68">
      <w:pPr>
        <w:rPr>
          <w:rFonts w:ascii="Times New Roman" w:hAnsi="Times New Roman" w:cs="Times New Roman"/>
          <w:b/>
          <w:bCs/>
          <w:color w:val="000000" w:themeColor="text1"/>
        </w:rPr>
      </w:pPr>
    </w:p>
    <w:p w14:paraId="3F04B195" w14:textId="11534D45" w:rsidR="00737C68" w:rsidRDefault="00737C68" w:rsidP="00737C68">
      <w:pPr>
        <w:pStyle w:val="ListParagraph"/>
        <w:numPr>
          <w:ilvl w:val="0"/>
          <w:numId w:val="3"/>
        </w:numPr>
        <w:rPr>
          <w:rFonts w:ascii="Times New Roman" w:hAnsi="Times New Roman" w:cs="Times New Roman"/>
          <w:b/>
          <w:bCs/>
          <w:color w:val="000000" w:themeColor="text1"/>
        </w:rPr>
      </w:pPr>
      <w:r>
        <w:rPr>
          <w:rFonts w:ascii="Times New Roman" w:hAnsi="Times New Roman" w:cs="Times New Roman"/>
          <w:b/>
          <w:bCs/>
          <w:color w:val="000000" w:themeColor="text1"/>
        </w:rPr>
        <w:lastRenderedPageBreak/>
        <w:t>Part II: Measuring Indexes of Refraction of Gases</w:t>
      </w:r>
    </w:p>
    <w:p w14:paraId="43C81B25" w14:textId="5AFBC179" w:rsidR="00737C68" w:rsidRDefault="00737C68" w:rsidP="00737C68">
      <w:pPr>
        <w:rPr>
          <w:rFonts w:ascii="Times New Roman" w:hAnsi="Times New Roman" w:cs="Times New Roman"/>
          <w:b/>
          <w:bCs/>
          <w:color w:val="000000" w:themeColor="text1"/>
        </w:rPr>
      </w:pPr>
    </w:p>
    <w:p w14:paraId="073A2397" w14:textId="16386F8E" w:rsidR="00737C68" w:rsidRDefault="00737C68" w:rsidP="00737C68">
      <w:pPr>
        <w:ind w:left="360"/>
        <w:rPr>
          <w:rFonts w:ascii="Times New Roman" w:hAnsi="Times New Roman" w:cs="Times New Roman"/>
          <w:color w:val="000000" w:themeColor="text1"/>
        </w:rPr>
      </w:pPr>
      <w:r>
        <w:rPr>
          <w:rFonts w:ascii="Times New Roman" w:hAnsi="Times New Roman" w:cs="Times New Roman"/>
          <w:color w:val="000000" w:themeColor="text1"/>
        </w:rPr>
        <w:t xml:space="preserve">In order to measure the indexes of </w:t>
      </w:r>
      <w:r w:rsidR="009C43E8">
        <w:rPr>
          <w:rFonts w:ascii="Times New Roman" w:hAnsi="Times New Roman" w:cs="Times New Roman"/>
          <w:color w:val="000000" w:themeColor="text1"/>
        </w:rPr>
        <w:t xml:space="preserve">refraction of gases in the chamber, we first need to use the vacuum pump to pump out the air inside. Then we </w:t>
      </w:r>
      <w:r w:rsidR="005638DA">
        <w:rPr>
          <w:rFonts w:ascii="Times New Roman" w:hAnsi="Times New Roman" w:cs="Times New Roman"/>
          <w:color w:val="000000" w:themeColor="text1"/>
        </w:rPr>
        <w:t xml:space="preserve">let air/Helium/Argon/Nitrogen to flow into the chamber either using open nod or a syringe. The intensity related to pressure is recorded by the computer. We can count for the number of oscillations between constructive and destructive interferences. Initially there were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m</m:t>
            </m:r>
          </m:e>
          <m:sub>
            <m:r>
              <w:rPr>
                <w:rFonts w:ascii="Cambria Math" w:hAnsi="Cambria Math" w:cs="Times New Roman"/>
                <w:color w:val="000000" w:themeColor="text1"/>
              </w:rPr>
              <m:t>i</m:t>
            </m:r>
          </m:sub>
        </m:sSub>
        <m:r>
          <w:rPr>
            <w:rFonts w:ascii="Cambria Math" w:hAnsi="Cambria Math"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2d</m:t>
            </m:r>
          </m:num>
          <m:den>
            <m:sSub>
              <m:sSubPr>
                <m:ctrlPr>
                  <w:rPr>
                    <w:rFonts w:ascii="Cambria Math" w:hAnsi="Cambria Math" w:cs="Times New Roman"/>
                    <w:i/>
                    <w:color w:val="000000" w:themeColor="text1"/>
                  </w:rPr>
                </m:ctrlPr>
              </m:sSubPr>
              <m:e>
                <m:r>
                  <w:rPr>
                    <w:rFonts w:ascii="Cambria Math" w:hAnsi="Cambria Math" w:cs="Times New Roman"/>
                    <w:color w:val="000000" w:themeColor="text1"/>
                  </w:rPr>
                  <m:t>λ</m:t>
                </m:r>
              </m:e>
              <m:sub>
                <m:r>
                  <w:rPr>
                    <w:rFonts w:ascii="Cambria Math" w:hAnsi="Cambria Math" w:cs="Times New Roman"/>
                    <w:color w:val="000000" w:themeColor="text1"/>
                  </w:rPr>
                  <m:t>i</m:t>
                </m:r>
              </m:sub>
            </m:sSub>
          </m:den>
        </m:f>
      </m:oMath>
      <w:r w:rsidR="005638DA">
        <w:rPr>
          <w:rFonts w:ascii="Times New Roman" w:hAnsi="Times New Roman" w:cs="Times New Roman"/>
          <w:color w:val="000000" w:themeColor="text1"/>
        </w:rPr>
        <w:t xml:space="preserve"> wavelengths in the chamber, where d = 10cm is the chamber’s length. At the end of the recording, there are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m</m:t>
            </m:r>
          </m:e>
          <m:sub>
            <m:r>
              <w:rPr>
                <w:rFonts w:ascii="Cambria Math" w:hAnsi="Cambria Math" w:cs="Times New Roman"/>
                <w:color w:val="000000" w:themeColor="text1"/>
              </w:rPr>
              <m:t>f</m:t>
            </m:r>
          </m:sub>
        </m:sSub>
        <m:r>
          <w:rPr>
            <w:rFonts w:ascii="Cambria Math" w:hAnsi="Cambria Math"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2d</m:t>
            </m:r>
          </m:num>
          <m:den>
            <m:sSub>
              <m:sSubPr>
                <m:ctrlPr>
                  <w:rPr>
                    <w:rFonts w:ascii="Cambria Math" w:hAnsi="Cambria Math" w:cs="Times New Roman"/>
                    <w:i/>
                    <w:color w:val="000000" w:themeColor="text1"/>
                  </w:rPr>
                </m:ctrlPr>
              </m:sSubPr>
              <m:e>
                <m:r>
                  <w:rPr>
                    <w:rFonts w:ascii="Cambria Math" w:hAnsi="Cambria Math" w:cs="Times New Roman"/>
                    <w:color w:val="000000" w:themeColor="text1"/>
                  </w:rPr>
                  <m:t>λ</m:t>
                </m:r>
              </m:e>
              <m:sub>
                <m:r>
                  <w:rPr>
                    <w:rFonts w:ascii="Cambria Math" w:hAnsi="Cambria Math" w:cs="Times New Roman"/>
                    <w:color w:val="000000" w:themeColor="text1"/>
                  </w:rPr>
                  <m:t>f</m:t>
                </m:r>
              </m:sub>
            </m:sSub>
          </m:den>
        </m:f>
      </m:oMath>
      <w:r w:rsidR="005638DA">
        <w:rPr>
          <w:rFonts w:ascii="Times New Roman" w:hAnsi="Times New Roman" w:cs="Times New Roman"/>
          <w:color w:val="000000" w:themeColor="text1"/>
        </w:rPr>
        <w:t xml:space="preserve"> wavelengths in the chamber. Taking the difference and we get:</w:t>
      </w:r>
    </w:p>
    <w:p w14:paraId="0E1C612C" w14:textId="46A1F89D" w:rsidR="005638DA" w:rsidRDefault="00C74601" w:rsidP="005638DA">
      <w:pPr>
        <w:ind w:left="360"/>
        <w:jc w:val="center"/>
        <w:rPr>
          <w:rFonts w:ascii="Times New Roman" w:hAnsi="Times New Roman" w:cs="Times New Roman"/>
          <w:color w:val="000000" w:themeColor="text1"/>
        </w:rPr>
      </w:pPr>
      <m:oMath>
        <m:sSub>
          <m:sSubPr>
            <m:ctrlPr>
              <w:rPr>
                <w:rFonts w:ascii="Cambria Math" w:hAnsi="Cambria Math" w:cs="Times New Roman"/>
                <w:i/>
                <w:color w:val="000000" w:themeColor="text1"/>
              </w:rPr>
            </m:ctrlPr>
          </m:sSubPr>
          <m:e>
            <m:r>
              <w:rPr>
                <w:rFonts w:ascii="Cambria Math" w:hAnsi="Cambria Math" w:cs="Times New Roman"/>
                <w:color w:val="000000" w:themeColor="text1"/>
              </w:rPr>
              <m:t>n</m:t>
            </m:r>
          </m:e>
          <m:sub>
            <m:r>
              <w:rPr>
                <w:rFonts w:ascii="Cambria Math" w:hAnsi="Cambria Math" w:cs="Times New Roman"/>
                <w:color w:val="000000" w:themeColor="text1"/>
              </w:rPr>
              <m:t>f</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n</m:t>
            </m:r>
          </m:e>
          <m:sub>
            <m:r>
              <w:rPr>
                <w:rFonts w:ascii="Cambria Math" w:hAnsi="Cambria Math" w:cs="Times New Roman"/>
                <w:color w:val="000000" w:themeColor="text1"/>
              </w:rPr>
              <m:t>i</m:t>
            </m:r>
          </m:sub>
        </m:sSub>
        <m:r>
          <w:rPr>
            <w:rFonts w:ascii="Cambria Math" w:hAnsi="Cambria Math" w:cs="Times New Roman"/>
            <w:color w:val="000000" w:themeColor="text1"/>
          </w:rPr>
          <m:t>=</m:t>
        </m:r>
        <m:f>
          <m:fPr>
            <m:ctrlPr>
              <w:rPr>
                <w:rFonts w:ascii="Cambria Math" w:hAnsi="Cambria Math" w:cs="Times New Roman"/>
                <w:i/>
                <w:color w:val="000000" w:themeColor="text1"/>
              </w:rPr>
            </m:ctrlPr>
          </m:fPr>
          <m:num>
            <m:r>
              <m:rPr>
                <m:sty m:val="p"/>
              </m:rPr>
              <w:rPr>
                <w:rFonts w:ascii="Cambria Math" w:hAnsi="Cambria Math" w:cs="Times New Roman"/>
                <w:color w:val="000000" w:themeColor="text1"/>
              </w:rPr>
              <m:t>Δ</m:t>
            </m:r>
            <m:r>
              <w:rPr>
                <w:rFonts w:ascii="Cambria Math" w:hAnsi="Cambria Math" w:cs="Times New Roman"/>
                <w:color w:val="000000" w:themeColor="text1"/>
              </w:rPr>
              <m:t>m</m:t>
            </m:r>
            <m:sSub>
              <m:sSubPr>
                <m:ctrlPr>
                  <w:rPr>
                    <w:rFonts w:ascii="Cambria Math" w:hAnsi="Cambria Math" w:cs="Times New Roman"/>
                    <w:i/>
                    <w:color w:val="000000" w:themeColor="text1"/>
                  </w:rPr>
                </m:ctrlPr>
              </m:sSubPr>
              <m:e>
                <m:r>
                  <w:rPr>
                    <w:rFonts w:ascii="Cambria Math" w:hAnsi="Cambria Math" w:cs="Times New Roman"/>
                    <w:color w:val="000000" w:themeColor="text1"/>
                  </w:rPr>
                  <m:t>λ</m:t>
                </m:r>
              </m:e>
              <m:sub>
                <m:r>
                  <w:rPr>
                    <w:rFonts w:ascii="Cambria Math" w:hAnsi="Cambria Math" w:cs="Times New Roman"/>
                    <w:color w:val="000000" w:themeColor="text1"/>
                  </w:rPr>
                  <m:t>0</m:t>
                </m:r>
              </m:sub>
            </m:sSub>
          </m:num>
          <m:den>
            <m:r>
              <w:rPr>
                <w:rFonts w:ascii="Cambria Math" w:hAnsi="Cambria Math" w:cs="Times New Roman"/>
                <w:color w:val="000000" w:themeColor="text1"/>
              </w:rPr>
              <m:t>2d</m:t>
            </m:r>
          </m:den>
        </m:f>
      </m:oMath>
      <w:r w:rsidR="005638DA">
        <w:rPr>
          <w:rFonts w:ascii="Times New Roman" w:hAnsi="Times New Roman" w:cs="Times New Roman"/>
          <w:color w:val="000000" w:themeColor="text1"/>
        </w:rPr>
        <w:t xml:space="preserve">   (2)</w:t>
      </w:r>
    </w:p>
    <w:p w14:paraId="4ECB8BAE" w14:textId="2C0B4C3E" w:rsidR="005638DA" w:rsidRPr="005638DA" w:rsidRDefault="005638DA" w:rsidP="005638DA">
      <w:pPr>
        <w:ind w:left="360"/>
        <w:rPr>
          <w:rFonts w:ascii="Times New Roman" w:hAnsi="Times New Roman" w:cs="Times New Roman"/>
          <w:color w:val="000000" w:themeColor="text1"/>
        </w:rPr>
      </w:pPr>
      <w:r>
        <w:rPr>
          <w:rFonts w:ascii="Times New Roman" w:hAnsi="Times New Roman" w:cs="Times New Roman"/>
          <w:color w:val="000000" w:themeColor="text1"/>
        </w:rPr>
        <w:t xml:space="preserve">And n = 1 for vacuum. </w:t>
      </w:r>
    </w:p>
    <w:p w14:paraId="324FC17E" w14:textId="38BEDE3C" w:rsidR="00EB5604" w:rsidRDefault="00EB5604" w:rsidP="005804D9">
      <w:pPr>
        <w:jc w:val="both"/>
        <w:rPr>
          <w:rFonts w:ascii="Times New Roman" w:hAnsi="Times New Roman" w:cs="Times New Roman"/>
          <w:b/>
          <w:bCs/>
          <w:color w:val="000000" w:themeColor="text1"/>
        </w:rPr>
      </w:pPr>
    </w:p>
    <w:p w14:paraId="0D606703" w14:textId="48789EF2" w:rsidR="00EB5604" w:rsidRDefault="00EB5604" w:rsidP="005804D9">
      <w:pPr>
        <w:jc w:val="both"/>
        <w:rPr>
          <w:rFonts w:ascii="Times New Roman" w:hAnsi="Times New Roman" w:cs="Times New Roman"/>
          <w:b/>
          <w:bCs/>
          <w:color w:val="000000" w:themeColor="text1"/>
        </w:rPr>
      </w:pPr>
      <w:r>
        <w:rPr>
          <w:rFonts w:ascii="Times New Roman" w:hAnsi="Times New Roman" w:cs="Times New Roman"/>
          <w:b/>
          <w:bCs/>
          <w:color w:val="000000" w:themeColor="text1"/>
        </w:rPr>
        <w:t>Analysis</w:t>
      </w:r>
    </w:p>
    <w:p w14:paraId="3A12887F" w14:textId="77777777" w:rsidR="005638DA" w:rsidRDefault="005638DA" w:rsidP="005638DA">
      <w:pPr>
        <w:pStyle w:val="ListParagraph"/>
        <w:numPr>
          <w:ilvl w:val="0"/>
          <w:numId w:val="4"/>
        </w:numPr>
        <w:rPr>
          <w:rFonts w:ascii="Times New Roman" w:hAnsi="Times New Roman" w:cs="Times New Roman"/>
          <w:b/>
          <w:bCs/>
          <w:color w:val="000000" w:themeColor="text1"/>
        </w:rPr>
      </w:pPr>
      <w:r>
        <w:rPr>
          <w:rFonts w:ascii="Times New Roman" w:hAnsi="Times New Roman" w:cs="Times New Roman"/>
          <w:b/>
          <w:bCs/>
          <w:color w:val="000000" w:themeColor="text1"/>
        </w:rPr>
        <w:t>Part I: Measuring the Wavelength of Light</w:t>
      </w:r>
    </w:p>
    <w:p w14:paraId="56767B23" w14:textId="1FF040DE" w:rsidR="005638DA" w:rsidRDefault="005638DA" w:rsidP="005638DA">
      <w:pPr>
        <w:ind w:left="360"/>
        <w:jc w:val="both"/>
        <w:rPr>
          <w:rFonts w:ascii="Times New Roman" w:hAnsi="Times New Roman" w:cs="Times New Roman"/>
          <w:color w:val="000000" w:themeColor="text1"/>
        </w:rPr>
      </w:pPr>
      <w:r>
        <w:rPr>
          <w:rFonts w:ascii="Times New Roman" w:hAnsi="Times New Roman" w:cs="Times New Roman"/>
          <w:color w:val="000000" w:themeColor="text1"/>
        </w:rPr>
        <w:t xml:space="preserve">We got a measurement of 80 oscillations in 30 seconds. 30 seconds = ½ min and in ½ min, the motor travels </w:t>
      </w:r>
      <w:r w:rsidR="009E440E">
        <w:rPr>
          <w:rFonts w:ascii="Times New Roman" w:hAnsi="Times New Roman" w:cs="Times New Roman"/>
          <w:color w:val="000000" w:themeColor="text1"/>
        </w:rPr>
        <w:t xml:space="preserve">0.05mm. Using equation (1), we obtained the wavelength </w:t>
      </w:r>
      <m:oMath>
        <m:r>
          <w:rPr>
            <w:rFonts w:ascii="Cambria Math" w:hAnsi="Cambria Math" w:cs="Times New Roman"/>
            <w:color w:val="000000" w:themeColor="text1"/>
          </w:rPr>
          <m:t>λ=625nm</m:t>
        </m:r>
      </m:oMath>
      <w:r w:rsidR="009E440E">
        <w:rPr>
          <w:rFonts w:ascii="Times New Roman" w:hAnsi="Times New Roman" w:cs="Times New Roman"/>
          <w:color w:val="000000" w:themeColor="text1"/>
        </w:rPr>
        <w:t xml:space="preserve">. For a red He-Ne laser that have wavelength 632.8nm, we had an error of 1.23%. The graph of intensity versus time is shown below in Figure 3. </w:t>
      </w:r>
    </w:p>
    <w:p w14:paraId="5EF5466F" w14:textId="2CE5CF1E" w:rsidR="009E440E" w:rsidRDefault="009E440E" w:rsidP="009E440E">
      <w:pPr>
        <w:ind w:left="360"/>
        <w:jc w:val="center"/>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2916CE22" wp14:editId="60D13E9F">
            <wp:extent cx="5943600" cy="29946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velength.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94660"/>
                    </a:xfrm>
                    <a:prstGeom prst="rect">
                      <a:avLst/>
                    </a:prstGeom>
                  </pic:spPr>
                </pic:pic>
              </a:graphicData>
            </a:graphic>
          </wp:inline>
        </w:drawing>
      </w:r>
    </w:p>
    <w:p w14:paraId="07476FB8" w14:textId="14DFA56E" w:rsidR="009E440E" w:rsidRDefault="009E440E" w:rsidP="009E440E">
      <w:pPr>
        <w:ind w:left="360"/>
        <w:jc w:val="center"/>
        <w:rPr>
          <w:rFonts w:ascii="Times New Roman" w:hAnsi="Times New Roman" w:cs="Times New Roman"/>
          <w:color w:val="000000" w:themeColor="text1"/>
        </w:rPr>
      </w:pPr>
      <w:r>
        <w:rPr>
          <w:rFonts w:ascii="Times New Roman" w:hAnsi="Times New Roman" w:cs="Times New Roman"/>
          <w:color w:val="000000" w:themeColor="text1"/>
        </w:rPr>
        <w:t>Figure 3. Intensity vs. Time for wavelength of light</w:t>
      </w:r>
    </w:p>
    <w:p w14:paraId="10C90C58" w14:textId="77777777" w:rsidR="009E440E" w:rsidRDefault="009E440E" w:rsidP="009E440E">
      <w:pPr>
        <w:rPr>
          <w:rFonts w:ascii="Times New Roman" w:hAnsi="Times New Roman" w:cs="Times New Roman"/>
          <w:color w:val="000000" w:themeColor="text1"/>
        </w:rPr>
      </w:pPr>
    </w:p>
    <w:p w14:paraId="5D15B141" w14:textId="09C45039" w:rsidR="009E440E" w:rsidRDefault="009E440E" w:rsidP="009E440E">
      <w:pPr>
        <w:pStyle w:val="ListParagraph"/>
        <w:numPr>
          <w:ilvl w:val="0"/>
          <w:numId w:val="4"/>
        </w:numPr>
        <w:rPr>
          <w:rFonts w:ascii="Times New Roman" w:hAnsi="Times New Roman" w:cs="Times New Roman"/>
          <w:b/>
          <w:bCs/>
          <w:color w:val="000000" w:themeColor="text1"/>
        </w:rPr>
      </w:pPr>
      <w:r>
        <w:rPr>
          <w:rFonts w:ascii="Times New Roman" w:hAnsi="Times New Roman" w:cs="Times New Roman"/>
          <w:b/>
          <w:bCs/>
          <w:color w:val="000000" w:themeColor="text1"/>
        </w:rPr>
        <w:t>Part II: Measuring Indexes of Refraction of Gases</w:t>
      </w:r>
    </w:p>
    <w:p w14:paraId="4B465BBF" w14:textId="79466883" w:rsidR="00012A89" w:rsidRDefault="00012A89" w:rsidP="00012A89">
      <w:pPr>
        <w:ind w:left="360"/>
        <w:rPr>
          <w:rFonts w:ascii="Times New Roman" w:hAnsi="Times New Roman" w:cs="Times New Roman"/>
          <w:color w:val="000000" w:themeColor="text1"/>
        </w:rPr>
      </w:pPr>
      <w:r>
        <w:rPr>
          <w:rFonts w:ascii="Times New Roman" w:hAnsi="Times New Roman" w:cs="Times New Roman"/>
          <w:color w:val="000000" w:themeColor="text1"/>
        </w:rPr>
        <w:t xml:space="preserve">In this part of experiment, we </w:t>
      </w:r>
      <w:r w:rsidR="00FE78CB">
        <w:rPr>
          <w:rFonts w:ascii="Times New Roman" w:hAnsi="Times New Roman" w:cs="Times New Roman"/>
          <w:color w:val="000000" w:themeColor="text1"/>
        </w:rPr>
        <w:t>measured indexes of refraction for air, helium, argon, and nitrogen. The corresponding graphs for intensity versus pressure for these four gases are as shown below in figure 4-7: (the beginning and end of the graphs is cut out for more accurate calculation)</w:t>
      </w:r>
    </w:p>
    <w:p w14:paraId="07BD8FE0" w14:textId="41D4BBCA" w:rsidR="00FE78CB" w:rsidRDefault="00FE78CB" w:rsidP="00012A89">
      <w:pPr>
        <w:ind w:left="360"/>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inline distT="0" distB="0" distL="0" distR="0" wp14:anchorId="6E1B94B5" wp14:editId="79BF7ABE">
            <wp:extent cx="5943600" cy="32683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ir.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268345"/>
                    </a:xfrm>
                    <a:prstGeom prst="rect">
                      <a:avLst/>
                    </a:prstGeom>
                  </pic:spPr>
                </pic:pic>
              </a:graphicData>
            </a:graphic>
          </wp:inline>
        </w:drawing>
      </w:r>
    </w:p>
    <w:p w14:paraId="19351C76" w14:textId="1A8F909D" w:rsidR="00FE78CB" w:rsidRDefault="00FE78CB" w:rsidP="00FE78CB">
      <w:pPr>
        <w:ind w:left="360"/>
        <w:jc w:val="center"/>
        <w:rPr>
          <w:rFonts w:ascii="Times New Roman" w:hAnsi="Times New Roman" w:cs="Times New Roman"/>
          <w:color w:val="000000" w:themeColor="text1"/>
        </w:rPr>
      </w:pPr>
      <w:r>
        <w:rPr>
          <w:rFonts w:ascii="Times New Roman" w:hAnsi="Times New Roman" w:cs="Times New Roman"/>
          <w:color w:val="000000" w:themeColor="text1"/>
        </w:rPr>
        <w:t>Figure 4. intensity vs. pressure for air</w:t>
      </w:r>
    </w:p>
    <w:p w14:paraId="10ABA39D" w14:textId="23B089F1" w:rsidR="00FE78CB" w:rsidRDefault="00FE78CB" w:rsidP="00FE78CB">
      <w:pPr>
        <w:ind w:left="360"/>
        <w:jc w:val="center"/>
        <w:rPr>
          <w:rFonts w:ascii="Times New Roman" w:hAnsi="Times New Roman" w:cs="Times New Roman"/>
          <w:color w:val="000000" w:themeColor="text1"/>
        </w:rPr>
      </w:pPr>
    </w:p>
    <w:p w14:paraId="46A8961A" w14:textId="1A8CD1B7" w:rsidR="00FE78CB" w:rsidRDefault="00FE78CB" w:rsidP="00FE78CB">
      <w:pPr>
        <w:ind w:left="360"/>
        <w:jc w:val="center"/>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1DC44065" wp14:editId="71EC8A91">
            <wp:extent cx="5943600" cy="37814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lium.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781425"/>
                    </a:xfrm>
                    <a:prstGeom prst="rect">
                      <a:avLst/>
                    </a:prstGeom>
                  </pic:spPr>
                </pic:pic>
              </a:graphicData>
            </a:graphic>
          </wp:inline>
        </w:drawing>
      </w:r>
    </w:p>
    <w:p w14:paraId="275628D5" w14:textId="3CF4E470" w:rsidR="00FE78CB" w:rsidRDefault="00FE78CB" w:rsidP="00FE78CB">
      <w:pPr>
        <w:ind w:left="360"/>
        <w:jc w:val="center"/>
        <w:rPr>
          <w:rFonts w:ascii="Times New Roman" w:hAnsi="Times New Roman" w:cs="Times New Roman"/>
          <w:color w:val="000000" w:themeColor="text1"/>
        </w:rPr>
      </w:pPr>
      <w:r>
        <w:rPr>
          <w:rFonts w:ascii="Times New Roman" w:hAnsi="Times New Roman" w:cs="Times New Roman"/>
          <w:color w:val="000000" w:themeColor="text1"/>
        </w:rPr>
        <w:t>Figure 5. intensity vs. pressure for helium</w:t>
      </w:r>
    </w:p>
    <w:p w14:paraId="19EC7900" w14:textId="77777777" w:rsidR="00FE78CB" w:rsidRPr="00012A89" w:rsidRDefault="00FE78CB" w:rsidP="00FE78CB">
      <w:pPr>
        <w:ind w:left="360"/>
        <w:jc w:val="center"/>
        <w:rPr>
          <w:rFonts w:ascii="Times New Roman" w:hAnsi="Times New Roman" w:cs="Times New Roman"/>
          <w:color w:val="000000" w:themeColor="text1"/>
        </w:rPr>
      </w:pPr>
    </w:p>
    <w:p w14:paraId="68B2B97E" w14:textId="6856B848" w:rsidR="009E440E" w:rsidRDefault="00FE78CB" w:rsidP="009E440E">
      <w:pPr>
        <w:ind w:left="360"/>
        <w:jc w:val="center"/>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inline distT="0" distB="0" distL="0" distR="0" wp14:anchorId="304173E6" wp14:editId="10CCA78E">
            <wp:extent cx="5765180" cy="3255233"/>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gon.png"/>
                    <pic:cNvPicPr/>
                  </pic:nvPicPr>
                  <pic:blipFill>
                    <a:blip r:embed="rId12">
                      <a:extLst>
                        <a:ext uri="{28A0092B-C50C-407E-A947-70E740481C1C}">
                          <a14:useLocalDpi xmlns:a14="http://schemas.microsoft.com/office/drawing/2010/main" val="0"/>
                        </a:ext>
                      </a:extLst>
                    </a:blip>
                    <a:stretch>
                      <a:fillRect/>
                    </a:stretch>
                  </pic:blipFill>
                  <pic:spPr>
                    <a:xfrm>
                      <a:off x="0" y="0"/>
                      <a:ext cx="5766786" cy="3256140"/>
                    </a:xfrm>
                    <a:prstGeom prst="rect">
                      <a:avLst/>
                    </a:prstGeom>
                  </pic:spPr>
                </pic:pic>
              </a:graphicData>
            </a:graphic>
          </wp:inline>
        </w:drawing>
      </w:r>
    </w:p>
    <w:p w14:paraId="61E89D69" w14:textId="30850AB1" w:rsidR="00FE78CB" w:rsidRDefault="00FE78CB" w:rsidP="009E440E">
      <w:pPr>
        <w:ind w:left="360"/>
        <w:jc w:val="center"/>
        <w:rPr>
          <w:rFonts w:ascii="Times New Roman" w:hAnsi="Times New Roman" w:cs="Times New Roman"/>
          <w:color w:val="000000" w:themeColor="text1"/>
        </w:rPr>
      </w:pPr>
      <w:r>
        <w:rPr>
          <w:rFonts w:ascii="Times New Roman" w:hAnsi="Times New Roman" w:cs="Times New Roman"/>
          <w:color w:val="000000" w:themeColor="text1"/>
        </w:rPr>
        <w:t>Figure 6. intensity vs. pressure for argon</w:t>
      </w:r>
    </w:p>
    <w:p w14:paraId="7AF7EE0E" w14:textId="1474936A" w:rsidR="00FE78CB" w:rsidRDefault="00FE78CB" w:rsidP="009E440E">
      <w:pPr>
        <w:ind w:left="360"/>
        <w:jc w:val="center"/>
        <w:rPr>
          <w:rFonts w:ascii="Times New Roman" w:hAnsi="Times New Roman" w:cs="Times New Roman"/>
          <w:color w:val="000000" w:themeColor="text1"/>
        </w:rPr>
      </w:pPr>
    </w:p>
    <w:p w14:paraId="5747F497" w14:textId="779ABE95" w:rsidR="00FE78CB" w:rsidRDefault="00FE78CB" w:rsidP="009E440E">
      <w:pPr>
        <w:ind w:left="360"/>
        <w:jc w:val="center"/>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399E3E8B" wp14:editId="721DB9AB">
            <wp:extent cx="5765165" cy="3125261"/>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itrogen.png"/>
                    <pic:cNvPicPr/>
                  </pic:nvPicPr>
                  <pic:blipFill>
                    <a:blip r:embed="rId13">
                      <a:extLst>
                        <a:ext uri="{28A0092B-C50C-407E-A947-70E740481C1C}">
                          <a14:useLocalDpi xmlns:a14="http://schemas.microsoft.com/office/drawing/2010/main" val="0"/>
                        </a:ext>
                      </a:extLst>
                    </a:blip>
                    <a:stretch>
                      <a:fillRect/>
                    </a:stretch>
                  </pic:blipFill>
                  <pic:spPr>
                    <a:xfrm>
                      <a:off x="0" y="0"/>
                      <a:ext cx="5769237" cy="3127468"/>
                    </a:xfrm>
                    <a:prstGeom prst="rect">
                      <a:avLst/>
                    </a:prstGeom>
                  </pic:spPr>
                </pic:pic>
              </a:graphicData>
            </a:graphic>
          </wp:inline>
        </w:drawing>
      </w:r>
    </w:p>
    <w:p w14:paraId="068E56F7" w14:textId="6C0E6031" w:rsidR="00FE78CB" w:rsidRPr="005638DA" w:rsidRDefault="00FE78CB" w:rsidP="009E440E">
      <w:pPr>
        <w:ind w:left="360"/>
        <w:jc w:val="center"/>
        <w:rPr>
          <w:rFonts w:ascii="Times New Roman" w:hAnsi="Times New Roman" w:cs="Times New Roman"/>
          <w:color w:val="000000" w:themeColor="text1"/>
        </w:rPr>
      </w:pPr>
      <w:r>
        <w:rPr>
          <w:rFonts w:ascii="Times New Roman" w:hAnsi="Times New Roman" w:cs="Times New Roman"/>
          <w:color w:val="000000" w:themeColor="text1"/>
        </w:rPr>
        <w:t>Figure 7. intensity vs. pressure for nitrogen</w:t>
      </w:r>
    </w:p>
    <w:p w14:paraId="01656591" w14:textId="1D246A52" w:rsidR="00EB5604" w:rsidRDefault="00EB5604" w:rsidP="005804D9">
      <w:pPr>
        <w:jc w:val="both"/>
        <w:rPr>
          <w:rFonts w:ascii="Times New Roman" w:hAnsi="Times New Roman" w:cs="Times New Roman"/>
          <w:b/>
          <w:bCs/>
          <w:color w:val="000000" w:themeColor="text1"/>
        </w:rPr>
      </w:pPr>
    </w:p>
    <w:p w14:paraId="190F81AA" w14:textId="02EE213E" w:rsidR="00FE78CB" w:rsidRDefault="00FE78CB" w:rsidP="005804D9">
      <w:pPr>
        <w:jc w:val="both"/>
        <w:rPr>
          <w:rFonts w:ascii="Times New Roman" w:hAnsi="Times New Roman" w:cs="Times New Roman"/>
          <w:b/>
          <w:bCs/>
          <w:color w:val="000000" w:themeColor="text1"/>
        </w:rPr>
      </w:pPr>
    </w:p>
    <w:p w14:paraId="047DE9C5" w14:textId="2BC071C6" w:rsidR="00FE78CB" w:rsidRDefault="00FE78CB" w:rsidP="005804D9">
      <w:pPr>
        <w:jc w:val="both"/>
        <w:rPr>
          <w:rFonts w:ascii="Times New Roman" w:hAnsi="Times New Roman" w:cs="Times New Roman"/>
          <w:color w:val="000000" w:themeColor="text1"/>
        </w:rPr>
      </w:pPr>
      <w:r>
        <w:rPr>
          <w:rFonts w:ascii="Times New Roman" w:hAnsi="Times New Roman" w:cs="Times New Roman"/>
          <w:color w:val="000000" w:themeColor="text1"/>
        </w:rPr>
        <w:t>Using equation (2), we can get the indexes for air, helium, argon, and nitrogen is:</w:t>
      </w:r>
    </w:p>
    <w:p w14:paraId="10D98D74" w14:textId="29D0F25A" w:rsidR="00FE78CB" w:rsidRDefault="00C74601" w:rsidP="00FE78CB">
      <w:pPr>
        <w:jc w:val="center"/>
        <w:rPr>
          <w:rFonts w:ascii="Times New Roman" w:hAnsi="Times New Roman" w:cs="Times New Roman"/>
          <w:color w:val="000000" w:themeColor="text1"/>
        </w:rPr>
      </w:pPr>
      <m:oMath>
        <m:sSub>
          <m:sSubPr>
            <m:ctrlPr>
              <w:rPr>
                <w:rFonts w:ascii="Cambria Math" w:hAnsi="Cambria Math" w:cs="Times New Roman"/>
                <w:i/>
                <w:color w:val="000000" w:themeColor="text1"/>
              </w:rPr>
            </m:ctrlPr>
          </m:sSubPr>
          <m:e>
            <m:r>
              <w:rPr>
                <w:rFonts w:ascii="Cambria Math" w:hAnsi="Cambria Math" w:cs="Times New Roman"/>
                <w:color w:val="000000" w:themeColor="text1"/>
              </w:rPr>
              <m:t>n</m:t>
            </m:r>
          </m:e>
          <m:sub>
            <m:r>
              <w:rPr>
                <w:rFonts w:ascii="Cambria Math" w:hAnsi="Cambria Math" w:cs="Times New Roman"/>
                <w:color w:val="000000" w:themeColor="text1"/>
              </w:rPr>
              <m:t>air</m:t>
            </m:r>
          </m:sub>
        </m:sSub>
        <m:r>
          <w:rPr>
            <w:rFonts w:ascii="Cambria Math" w:hAnsi="Cambria Math" w:cs="Times New Roman"/>
            <w:color w:val="000000" w:themeColor="text1"/>
          </w:rPr>
          <m:t>=1.00131</m:t>
        </m:r>
      </m:oMath>
      <w:r w:rsidR="00FE78CB">
        <w:rPr>
          <w:rFonts w:ascii="Times New Roman" w:hAnsi="Times New Roman" w:cs="Times New Roman"/>
          <w:color w:val="000000" w:themeColor="text1"/>
        </w:rPr>
        <w:t xml:space="preserve"> (error% = 0.103%)</w:t>
      </w:r>
    </w:p>
    <w:p w14:paraId="4FEE342C" w14:textId="1E4947C3" w:rsidR="00FE78CB" w:rsidRDefault="00C74601" w:rsidP="00FE78CB">
      <w:pPr>
        <w:jc w:val="center"/>
        <w:rPr>
          <w:rFonts w:ascii="Times New Roman" w:hAnsi="Times New Roman" w:cs="Times New Roman"/>
          <w:color w:val="000000" w:themeColor="text1"/>
        </w:rPr>
      </w:pPr>
      <m:oMath>
        <m:sSub>
          <m:sSubPr>
            <m:ctrlPr>
              <w:rPr>
                <w:rFonts w:ascii="Cambria Math" w:hAnsi="Cambria Math" w:cs="Times New Roman"/>
                <w:i/>
                <w:color w:val="000000" w:themeColor="text1"/>
              </w:rPr>
            </m:ctrlPr>
          </m:sSubPr>
          <m:e>
            <m:r>
              <w:rPr>
                <w:rFonts w:ascii="Cambria Math" w:hAnsi="Cambria Math" w:cs="Times New Roman"/>
                <w:color w:val="000000" w:themeColor="text1"/>
              </w:rPr>
              <m:t>n</m:t>
            </m:r>
          </m:e>
          <m:sub>
            <m:r>
              <w:rPr>
                <w:rFonts w:ascii="Cambria Math" w:hAnsi="Cambria Math" w:cs="Times New Roman"/>
                <w:color w:val="000000" w:themeColor="text1"/>
              </w:rPr>
              <m:t>helium</m:t>
            </m:r>
          </m:sub>
        </m:sSub>
        <m:r>
          <w:rPr>
            <w:rFonts w:ascii="Cambria Math" w:hAnsi="Cambria Math" w:cs="Times New Roman"/>
            <w:color w:val="000000" w:themeColor="text1"/>
          </w:rPr>
          <m:t xml:space="preserve">=0.9648 </m:t>
        </m:r>
      </m:oMath>
      <w:r w:rsidR="00FE78CB">
        <w:rPr>
          <w:rFonts w:ascii="Times New Roman" w:hAnsi="Times New Roman" w:cs="Times New Roman"/>
          <w:color w:val="000000" w:themeColor="text1"/>
        </w:rPr>
        <w:t>(error% = 3.52%)</w:t>
      </w:r>
    </w:p>
    <w:p w14:paraId="7C52BE81" w14:textId="47578CD9" w:rsidR="00FE78CB" w:rsidRPr="00FE78CB" w:rsidRDefault="00C74601" w:rsidP="00FE78CB">
      <w:pPr>
        <w:jc w:val="center"/>
        <w:rPr>
          <w:rFonts w:ascii="Times New Roman" w:hAnsi="Times New Roman" w:cs="Times New Roman"/>
          <w:color w:val="000000" w:themeColor="text1"/>
        </w:rPr>
      </w:pPr>
      <m:oMath>
        <m:sSub>
          <m:sSubPr>
            <m:ctrlPr>
              <w:rPr>
                <w:rFonts w:ascii="Cambria Math" w:hAnsi="Cambria Math" w:cs="Times New Roman"/>
                <w:i/>
                <w:color w:val="000000" w:themeColor="text1"/>
              </w:rPr>
            </m:ctrlPr>
          </m:sSubPr>
          <m:e>
            <m:r>
              <w:rPr>
                <w:rFonts w:ascii="Cambria Math" w:hAnsi="Cambria Math" w:cs="Times New Roman"/>
                <w:color w:val="000000" w:themeColor="text1"/>
              </w:rPr>
              <m:t>n</m:t>
            </m:r>
          </m:e>
          <m:sub>
            <m:r>
              <w:rPr>
                <w:rFonts w:ascii="Cambria Math" w:hAnsi="Cambria Math" w:cs="Times New Roman"/>
                <w:color w:val="000000" w:themeColor="text1"/>
              </w:rPr>
              <m:t>argon</m:t>
            </m:r>
          </m:sub>
        </m:sSub>
        <m:r>
          <w:rPr>
            <w:rFonts w:ascii="Cambria Math" w:hAnsi="Cambria Math" w:cs="Times New Roman"/>
            <w:color w:val="000000" w:themeColor="text1"/>
          </w:rPr>
          <m:t xml:space="preserve">=1.00925 </m:t>
        </m:r>
      </m:oMath>
      <w:r w:rsidR="00FE78CB">
        <w:rPr>
          <w:rFonts w:ascii="Times New Roman" w:hAnsi="Times New Roman" w:cs="Times New Roman"/>
          <w:color w:val="000000" w:themeColor="text1"/>
        </w:rPr>
        <w:t>(error% = 0.656%)</w:t>
      </w:r>
    </w:p>
    <w:p w14:paraId="6F12E76A" w14:textId="6A4CF6AF" w:rsidR="00FE78CB" w:rsidRPr="00FE78CB" w:rsidRDefault="00C74601" w:rsidP="00FE78CB">
      <w:pPr>
        <w:jc w:val="center"/>
        <w:rPr>
          <w:rFonts w:ascii="Times New Roman" w:hAnsi="Times New Roman" w:cs="Times New Roman"/>
          <w:color w:val="000000" w:themeColor="text1"/>
        </w:rPr>
      </w:pPr>
      <m:oMath>
        <m:sSub>
          <m:sSubPr>
            <m:ctrlPr>
              <w:rPr>
                <w:rFonts w:ascii="Cambria Math" w:hAnsi="Cambria Math" w:cs="Times New Roman"/>
                <w:i/>
                <w:color w:val="000000" w:themeColor="text1"/>
              </w:rPr>
            </m:ctrlPr>
          </m:sSubPr>
          <m:e>
            <m:r>
              <w:rPr>
                <w:rFonts w:ascii="Cambria Math" w:hAnsi="Cambria Math" w:cs="Times New Roman"/>
                <w:color w:val="000000" w:themeColor="text1"/>
              </w:rPr>
              <m:t>n</m:t>
            </m:r>
          </m:e>
          <m:sub>
            <m:r>
              <w:rPr>
                <w:rFonts w:ascii="Cambria Math" w:hAnsi="Cambria Math" w:cs="Times New Roman"/>
                <w:color w:val="000000" w:themeColor="text1"/>
              </w:rPr>
              <m:t>nitrogen</m:t>
            </m:r>
          </m:sub>
        </m:sSub>
        <m:r>
          <w:rPr>
            <w:rFonts w:ascii="Cambria Math" w:hAnsi="Cambria Math" w:cs="Times New Roman"/>
            <w:color w:val="000000" w:themeColor="text1"/>
          </w:rPr>
          <m:t>=1.00480</m:t>
        </m:r>
      </m:oMath>
      <w:r w:rsidR="00572159">
        <w:rPr>
          <w:rFonts w:ascii="Times New Roman" w:hAnsi="Times New Roman" w:cs="Times New Roman"/>
          <w:color w:val="000000" w:themeColor="text1"/>
        </w:rPr>
        <w:t xml:space="preserve"> (error% = 0.45%)</w:t>
      </w:r>
    </w:p>
    <w:p w14:paraId="7677DC4F" w14:textId="77777777" w:rsidR="00FE78CB" w:rsidRPr="00FE78CB" w:rsidRDefault="00FE78CB" w:rsidP="005804D9">
      <w:pPr>
        <w:jc w:val="both"/>
        <w:rPr>
          <w:rFonts w:ascii="Times New Roman" w:hAnsi="Times New Roman" w:cs="Times New Roman"/>
          <w:color w:val="000000" w:themeColor="text1"/>
        </w:rPr>
      </w:pPr>
    </w:p>
    <w:p w14:paraId="10CA9405" w14:textId="77777777" w:rsidR="00FE78CB" w:rsidRDefault="00FE78CB" w:rsidP="005804D9">
      <w:pPr>
        <w:jc w:val="both"/>
        <w:rPr>
          <w:rFonts w:ascii="Times New Roman" w:hAnsi="Times New Roman" w:cs="Times New Roman"/>
          <w:b/>
          <w:bCs/>
          <w:color w:val="000000" w:themeColor="text1"/>
        </w:rPr>
      </w:pPr>
    </w:p>
    <w:p w14:paraId="6243EAC5" w14:textId="3CA2048C" w:rsidR="00EB5604" w:rsidRDefault="00EB5604" w:rsidP="005804D9">
      <w:pPr>
        <w:jc w:val="both"/>
        <w:rPr>
          <w:rFonts w:ascii="Times New Roman" w:hAnsi="Times New Roman" w:cs="Times New Roman"/>
          <w:b/>
          <w:bCs/>
          <w:color w:val="000000" w:themeColor="text1"/>
        </w:rPr>
      </w:pPr>
      <w:r>
        <w:rPr>
          <w:rFonts w:ascii="Times New Roman" w:hAnsi="Times New Roman" w:cs="Times New Roman"/>
          <w:b/>
          <w:bCs/>
          <w:color w:val="000000" w:themeColor="text1"/>
        </w:rPr>
        <w:t xml:space="preserve">Conclusion </w:t>
      </w:r>
    </w:p>
    <w:p w14:paraId="2E95458E" w14:textId="74DCD0E0" w:rsidR="00572159" w:rsidRPr="00572159" w:rsidRDefault="00572159" w:rsidP="005804D9">
      <w:pPr>
        <w:jc w:val="both"/>
        <w:rPr>
          <w:rFonts w:ascii="Times New Roman" w:hAnsi="Times New Roman" w:cs="Times New Roman"/>
          <w:color w:val="000000" w:themeColor="text1"/>
        </w:rPr>
      </w:pPr>
      <w:r>
        <w:rPr>
          <w:rFonts w:ascii="Times New Roman" w:hAnsi="Times New Roman" w:cs="Times New Roman"/>
          <w:color w:val="000000" w:themeColor="text1"/>
        </w:rPr>
        <w:t xml:space="preserve">The main purpose of the modern interferometry experiment is to demonstrate the principle of superposition for light wave. In the experiment we used the interference pattern of light passing through different mediums (air, helium, nitrogen, argon) to calculate the wavelength of light and the indexes of refraction of the mediums. The values were pretty accurate with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n</m:t>
            </m:r>
          </m:e>
          <m:sub>
            <m:r>
              <w:rPr>
                <w:rFonts w:ascii="Cambria Math" w:hAnsi="Cambria Math" w:cs="Times New Roman"/>
                <w:color w:val="000000" w:themeColor="text1"/>
              </w:rPr>
              <m:t>air</m:t>
            </m:r>
          </m:sub>
        </m:sSub>
        <m:sSub>
          <m:sSubPr>
            <m:ctrlPr>
              <w:rPr>
                <w:rFonts w:ascii="Cambria Math" w:hAnsi="Cambria Math" w:cs="Times New Roman"/>
                <w:i/>
                <w:color w:val="000000" w:themeColor="text1"/>
              </w:rPr>
            </m:ctrlPr>
          </m:sSubPr>
          <m:e>
            <m:r>
              <w:rPr>
                <w:rFonts w:ascii="Cambria Math" w:hAnsi="Cambria Math" w:cs="Times New Roman"/>
                <w:color w:val="000000" w:themeColor="text1"/>
              </w:rPr>
              <m:t>,n</m:t>
            </m:r>
          </m:e>
          <m:sub>
            <m:r>
              <w:rPr>
                <w:rFonts w:ascii="Cambria Math" w:hAnsi="Cambria Math" w:cs="Times New Roman"/>
                <w:color w:val="000000" w:themeColor="text1"/>
              </w:rPr>
              <m:t>argon</m:t>
            </m:r>
          </m:sub>
        </m:sSub>
        <m:r>
          <w:rPr>
            <w:rFonts w:ascii="Cambria Math" w:hAnsi="Cambria Math" w:cs="Times New Roman"/>
            <w:color w:val="000000" w:themeColor="text1"/>
          </w:rPr>
          <m:t xml:space="preserve">, </m:t>
        </m:r>
        <m:sSub>
          <m:sSubPr>
            <m:ctrlPr>
              <w:rPr>
                <w:rFonts w:ascii="Cambria Math" w:hAnsi="Cambria Math" w:cs="Times New Roman"/>
                <w:i/>
                <w:color w:val="000000" w:themeColor="text1"/>
              </w:rPr>
            </m:ctrlPr>
          </m:sSubPr>
          <m:e>
            <m:r>
              <w:rPr>
                <w:rFonts w:ascii="Cambria Math" w:hAnsi="Cambria Math" w:cs="Times New Roman"/>
                <w:color w:val="000000" w:themeColor="text1"/>
              </w:rPr>
              <m:t>n</m:t>
            </m:r>
          </m:e>
          <m:sub>
            <m:r>
              <w:rPr>
                <w:rFonts w:ascii="Cambria Math" w:hAnsi="Cambria Math" w:cs="Times New Roman"/>
                <w:color w:val="000000" w:themeColor="text1"/>
              </w:rPr>
              <m:t>nitrogen</m:t>
            </m:r>
          </m:sub>
        </m:sSub>
      </m:oMath>
      <w:r>
        <w:rPr>
          <w:rFonts w:ascii="Times New Roman" w:hAnsi="Times New Roman" w:cs="Times New Roman"/>
          <w:color w:val="000000" w:themeColor="text1"/>
        </w:rPr>
        <w:t xml:space="preserve"> all within 1% error. The reason for the slightly higher percentage error for helium may be due to that it was our first time in these </w:t>
      </w:r>
      <w:r w:rsidR="00012D7F">
        <w:rPr>
          <w:rFonts w:ascii="Times New Roman" w:hAnsi="Times New Roman" w:cs="Times New Roman"/>
          <w:color w:val="000000" w:themeColor="text1"/>
        </w:rPr>
        <w:t>trials to add gas in and the process was not as smooth. The data points for helium are not as ample as the other trials, which may cause the error to increase. Another source of error include</w:t>
      </w:r>
      <w:r w:rsidR="000C2688">
        <w:rPr>
          <w:rFonts w:ascii="Times New Roman" w:hAnsi="Times New Roman" w:cs="Times New Roman"/>
          <w:color w:val="000000" w:themeColor="text1"/>
        </w:rPr>
        <w:t>s</w:t>
      </w:r>
      <w:r w:rsidR="00012D7F">
        <w:rPr>
          <w:rFonts w:ascii="Times New Roman" w:hAnsi="Times New Roman" w:cs="Times New Roman"/>
          <w:color w:val="000000" w:themeColor="text1"/>
        </w:rPr>
        <w:t xml:space="preserve"> that the compared values of indexes of refraction has a lower temperature than room temperature, which may cause the percentage error to be slightly bigger. Another source of error may be that the interference pattern</w:t>
      </w:r>
      <w:r w:rsidR="000C2688">
        <w:rPr>
          <w:rFonts w:ascii="Times New Roman" w:hAnsi="Times New Roman" w:cs="Times New Roman"/>
          <w:color w:val="000000" w:themeColor="text1"/>
        </w:rPr>
        <w:t>s</w:t>
      </w:r>
      <w:r w:rsidR="00012D7F">
        <w:rPr>
          <w:rFonts w:ascii="Times New Roman" w:hAnsi="Times New Roman" w:cs="Times New Roman"/>
          <w:color w:val="000000" w:themeColor="text1"/>
        </w:rPr>
        <w:t xml:space="preserve"> are so sensitive that when people walking by it may get interfered by it.</w:t>
      </w:r>
    </w:p>
    <w:p w14:paraId="715AB1B4" w14:textId="3F604B64" w:rsidR="00EB5604" w:rsidRDefault="00EB5604" w:rsidP="005804D9">
      <w:pPr>
        <w:jc w:val="both"/>
        <w:rPr>
          <w:rFonts w:ascii="Times New Roman" w:hAnsi="Times New Roman" w:cs="Times New Roman"/>
          <w:b/>
          <w:bCs/>
          <w:color w:val="000000" w:themeColor="text1"/>
        </w:rPr>
      </w:pPr>
    </w:p>
    <w:p w14:paraId="1C921AD2" w14:textId="6729F321" w:rsidR="007A622B" w:rsidRDefault="00EB5604" w:rsidP="005804D9">
      <w:pPr>
        <w:jc w:val="both"/>
        <w:rPr>
          <w:rFonts w:ascii="Times New Roman" w:hAnsi="Times New Roman" w:cs="Times New Roman"/>
          <w:b/>
          <w:bCs/>
          <w:color w:val="000000" w:themeColor="text1"/>
        </w:rPr>
      </w:pPr>
      <w:r>
        <w:rPr>
          <w:rFonts w:ascii="Times New Roman" w:hAnsi="Times New Roman" w:cs="Times New Roman"/>
          <w:b/>
          <w:bCs/>
          <w:color w:val="000000" w:themeColor="text1"/>
        </w:rPr>
        <w:t xml:space="preserve">References </w:t>
      </w:r>
    </w:p>
    <w:p w14:paraId="4F61264F" w14:textId="5D077F10" w:rsidR="00012D7F" w:rsidRDefault="00012D7F" w:rsidP="005804D9">
      <w:pPr>
        <w:jc w:val="both"/>
        <w:rPr>
          <w:rFonts w:ascii="Times New Roman" w:hAnsi="Times New Roman" w:cs="Times New Roman"/>
          <w:b/>
          <w:bCs/>
          <w:color w:val="000000" w:themeColor="text1"/>
        </w:rPr>
      </w:pPr>
    </w:p>
    <w:p w14:paraId="1318CB67" w14:textId="28F2F846" w:rsidR="00012D7F" w:rsidRPr="00D52A42" w:rsidRDefault="00012D7F" w:rsidP="00D52A42">
      <w:pPr>
        <w:pStyle w:val="ListParagraph"/>
        <w:numPr>
          <w:ilvl w:val="0"/>
          <w:numId w:val="6"/>
        </w:numPr>
        <w:jc w:val="both"/>
        <w:rPr>
          <w:rFonts w:ascii="Times New Roman" w:hAnsi="Times New Roman" w:cs="Times New Roman"/>
          <w:color w:val="000000" w:themeColor="text1"/>
        </w:rPr>
      </w:pPr>
      <w:r w:rsidRPr="00D52A42">
        <w:rPr>
          <w:rFonts w:ascii="Times New Roman" w:hAnsi="Times New Roman" w:cs="Times New Roman"/>
          <w:color w:val="000000" w:themeColor="text1"/>
        </w:rPr>
        <w:t>Lab manual of advanced lab in Georgia tech</w:t>
      </w:r>
    </w:p>
    <w:p w14:paraId="2495DC3F" w14:textId="2C56374B" w:rsidR="00012D7F" w:rsidRPr="00012D7F" w:rsidRDefault="00012D7F" w:rsidP="00012D7F">
      <w:pPr>
        <w:jc w:val="both"/>
        <w:rPr>
          <w:rFonts w:ascii="Times New Roman" w:hAnsi="Times New Roman" w:cs="Times New Roman"/>
          <w:color w:val="000000" w:themeColor="text1"/>
        </w:rPr>
      </w:pPr>
      <w:r w:rsidRPr="00012D7F">
        <w:rPr>
          <w:rFonts w:ascii="Times New Roman" w:hAnsi="Times New Roman" w:cs="Times New Roman"/>
          <w:color w:val="000000" w:themeColor="text1"/>
        </w:rPr>
        <w:t>http://advancedlab.physics.gatech.edu/labs/</w:t>
      </w:r>
      <w:r>
        <w:rPr>
          <w:rFonts w:ascii="Times New Roman" w:hAnsi="Times New Roman" w:cs="Times New Roman"/>
          <w:color w:val="000000" w:themeColor="text1"/>
        </w:rPr>
        <w:t>I</w:t>
      </w:r>
      <w:r w:rsidRPr="00012D7F">
        <w:rPr>
          <w:rFonts w:ascii="Times New Roman" w:hAnsi="Times New Roman" w:cs="Times New Roman"/>
          <w:color w:val="000000" w:themeColor="text1"/>
        </w:rPr>
        <w:t>nterferometry</w:t>
      </w:r>
      <w:r>
        <w:rPr>
          <w:rFonts w:ascii="Times New Roman" w:hAnsi="Times New Roman" w:cs="Times New Roman"/>
          <w:color w:val="000000" w:themeColor="text1"/>
        </w:rPr>
        <w:t>.pdf</w:t>
      </w:r>
    </w:p>
    <w:p w14:paraId="03A264E7" w14:textId="13B847E4" w:rsidR="00012D7F" w:rsidRDefault="00012D7F" w:rsidP="005804D9">
      <w:pPr>
        <w:jc w:val="both"/>
        <w:rPr>
          <w:rFonts w:ascii="Times New Roman" w:hAnsi="Times New Roman" w:cs="Times New Roman"/>
          <w:b/>
          <w:bCs/>
          <w:color w:val="000000" w:themeColor="text1"/>
        </w:rPr>
      </w:pPr>
    </w:p>
    <w:p w14:paraId="1FAAB119" w14:textId="046C5135" w:rsidR="00EB280A" w:rsidRPr="00D52A42" w:rsidRDefault="00EB280A" w:rsidP="00D52A42">
      <w:pPr>
        <w:pStyle w:val="ListParagraph"/>
        <w:numPr>
          <w:ilvl w:val="0"/>
          <w:numId w:val="6"/>
        </w:numPr>
        <w:jc w:val="both"/>
        <w:rPr>
          <w:rFonts w:ascii="Times New Roman" w:hAnsi="Times New Roman" w:cs="Times New Roman"/>
          <w:color w:val="000000" w:themeColor="text1"/>
        </w:rPr>
      </w:pPr>
      <w:r w:rsidRPr="00D52A42">
        <w:rPr>
          <w:rFonts w:ascii="Times New Roman" w:hAnsi="Times New Roman" w:cs="Times New Roman"/>
          <w:color w:val="000000" w:themeColor="text1"/>
        </w:rPr>
        <w:t>Refractive index of gases</w:t>
      </w:r>
    </w:p>
    <w:p w14:paraId="30ADD510" w14:textId="58822452" w:rsidR="00EB280A" w:rsidRPr="00EB280A" w:rsidRDefault="00EB280A" w:rsidP="00EB280A">
      <w:pPr>
        <w:rPr>
          <w:rFonts w:ascii="Times New Roman" w:eastAsia="Times New Roman" w:hAnsi="Times New Roman" w:cs="Times New Roman"/>
        </w:rPr>
      </w:pPr>
      <w:r w:rsidRPr="00EB280A">
        <w:rPr>
          <w:rFonts w:ascii="Times New Roman" w:eastAsia="Times New Roman" w:hAnsi="Times New Roman" w:cs="Times New Roman"/>
          <w:color w:val="0000FF"/>
          <w:u w:val="single"/>
        </w:rPr>
        <w:t>https://refractiveindex.inf</w:t>
      </w:r>
      <w:r>
        <w:rPr>
          <w:rFonts w:ascii="Times New Roman" w:eastAsia="Times New Roman" w:hAnsi="Times New Roman" w:cs="Times New Roman"/>
          <w:color w:val="0000FF"/>
          <w:u w:val="single"/>
        </w:rPr>
        <w:t>o</w:t>
      </w:r>
    </w:p>
    <w:p w14:paraId="78216864" w14:textId="77777777" w:rsidR="00EB280A" w:rsidRDefault="00EB280A" w:rsidP="005804D9">
      <w:pPr>
        <w:jc w:val="both"/>
        <w:rPr>
          <w:rFonts w:ascii="Times New Roman" w:hAnsi="Times New Roman" w:cs="Times New Roman"/>
          <w:b/>
          <w:bCs/>
          <w:color w:val="000000" w:themeColor="text1"/>
        </w:rPr>
      </w:pPr>
    </w:p>
    <w:p w14:paraId="7448AEE8" w14:textId="77777777" w:rsidR="005804D9" w:rsidRDefault="005804D9" w:rsidP="005804D9">
      <w:pPr>
        <w:jc w:val="both"/>
        <w:rPr>
          <w:rFonts w:ascii="Times New Roman" w:hAnsi="Times New Roman" w:cs="Times New Roman"/>
          <w:b/>
          <w:bCs/>
          <w:color w:val="000000" w:themeColor="text1"/>
        </w:rPr>
      </w:pPr>
    </w:p>
    <w:p w14:paraId="0B48F137" w14:textId="085A8F18" w:rsidR="005804D9" w:rsidRDefault="005804D9" w:rsidP="005804D9">
      <w:pPr>
        <w:ind w:firstLine="720"/>
        <w:rPr>
          <w:rFonts w:ascii="Times New Roman" w:hAnsi="Times New Roman" w:cs="Times New Roman"/>
          <w:b/>
          <w:bCs/>
          <w:color w:val="000000" w:themeColor="text1"/>
        </w:rPr>
      </w:pPr>
    </w:p>
    <w:p w14:paraId="15304378" w14:textId="77990B76" w:rsidR="005804D9" w:rsidRDefault="005804D9" w:rsidP="005804D9">
      <w:pPr>
        <w:ind w:firstLine="720"/>
        <w:rPr>
          <w:rFonts w:ascii="Times New Roman" w:hAnsi="Times New Roman" w:cs="Times New Roman"/>
          <w:b/>
          <w:bCs/>
          <w:color w:val="000000" w:themeColor="text1"/>
        </w:rPr>
      </w:pPr>
    </w:p>
    <w:p w14:paraId="4559A8E6" w14:textId="77777777" w:rsidR="005804D9" w:rsidRDefault="005804D9" w:rsidP="005804D9">
      <w:pPr>
        <w:ind w:firstLine="720"/>
        <w:rPr>
          <w:rFonts w:ascii="Times New Roman" w:hAnsi="Times New Roman" w:cs="Times New Roman"/>
          <w:b/>
          <w:bCs/>
          <w:color w:val="000000" w:themeColor="text1"/>
        </w:rPr>
      </w:pPr>
    </w:p>
    <w:p w14:paraId="6C5E41C8" w14:textId="770E9794" w:rsidR="005804D9" w:rsidRDefault="005804D9" w:rsidP="005804D9">
      <w:pPr>
        <w:jc w:val="center"/>
        <w:rPr>
          <w:rFonts w:ascii="Times New Roman" w:hAnsi="Times New Roman" w:cs="Times New Roman"/>
          <w:b/>
          <w:bCs/>
          <w:color w:val="000000" w:themeColor="text1"/>
        </w:rPr>
      </w:pPr>
    </w:p>
    <w:p w14:paraId="05DA07C6" w14:textId="77777777" w:rsidR="005804D9" w:rsidRPr="005804D9" w:rsidRDefault="005804D9" w:rsidP="005804D9">
      <w:pPr>
        <w:jc w:val="center"/>
        <w:rPr>
          <w:rFonts w:ascii="Times New Roman" w:hAnsi="Times New Roman" w:cs="Times New Roman"/>
          <w:b/>
          <w:bCs/>
          <w:color w:val="000000" w:themeColor="text1"/>
        </w:rPr>
      </w:pPr>
    </w:p>
    <w:sectPr w:rsidR="005804D9" w:rsidRPr="005804D9" w:rsidSect="00DC781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38E91C" w14:textId="77777777" w:rsidR="00C74601" w:rsidRDefault="00C74601" w:rsidP="008533DC">
      <w:r>
        <w:separator/>
      </w:r>
    </w:p>
  </w:endnote>
  <w:endnote w:type="continuationSeparator" w:id="0">
    <w:p w14:paraId="2C42DC41" w14:textId="77777777" w:rsidR="00C74601" w:rsidRDefault="00C74601" w:rsidP="00853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91BE98" w14:textId="77777777" w:rsidR="00C74601" w:rsidRDefault="00C74601" w:rsidP="008533DC">
      <w:r>
        <w:separator/>
      </w:r>
    </w:p>
  </w:footnote>
  <w:footnote w:type="continuationSeparator" w:id="0">
    <w:p w14:paraId="37D744EB" w14:textId="77777777" w:rsidR="00C74601" w:rsidRDefault="00C74601" w:rsidP="008533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008DE"/>
    <w:multiLevelType w:val="hybridMultilevel"/>
    <w:tmpl w:val="12548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2B77AB"/>
    <w:multiLevelType w:val="hybridMultilevel"/>
    <w:tmpl w:val="622213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A16ED1"/>
    <w:multiLevelType w:val="hybridMultilevel"/>
    <w:tmpl w:val="ACFA83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1534BC"/>
    <w:multiLevelType w:val="hybridMultilevel"/>
    <w:tmpl w:val="9250A0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436696"/>
    <w:multiLevelType w:val="hybridMultilevel"/>
    <w:tmpl w:val="D376E7EE"/>
    <w:lvl w:ilvl="0" w:tplc="A56A7F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40A71F8"/>
    <w:multiLevelType w:val="hybridMultilevel"/>
    <w:tmpl w:val="9250A0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D64"/>
    <w:rsid w:val="00012A89"/>
    <w:rsid w:val="00012D7F"/>
    <w:rsid w:val="0009411C"/>
    <w:rsid w:val="000C2688"/>
    <w:rsid w:val="003C65EC"/>
    <w:rsid w:val="003E00D0"/>
    <w:rsid w:val="0042561B"/>
    <w:rsid w:val="004F45CD"/>
    <w:rsid w:val="005638DA"/>
    <w:rsid w:val="00572159"/>
    <w:rsid w:val="005804D9"/>
    <w:rsid w:val="00737C68"/>
    <w:rsid w:val="007A622B"/>
    <w:rsid w:val="008533DC"/>
    <w:rsid w:val="009C43E8"/>
    <w:rsid w:val="009E440E"/>
    <w:rsid w:val="009E649F"/>
    <w:rsid w:val="00A25942"/>
    <w:rsid w:val="00C74601"/>
    <w:rsid w:val="00D52A42"/>
    <w:rsid w:val="00DC781A"/>
    <w:rsid w:val="00E16238"/>
    <w:rsid w:val="00EB280A"/>
    <w:rsid w:val="00EB5604"/>
    <w:rsid w:val="00F05D64"/>
    <w:rsid w:val="00FE6CF1"/>
    <w:rsid w:val="00FE78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EA57B"/>
  <w15:chartTrackingRefBased/>
  <w15:docId w15:val="{895E42EB-1B59-4249-8662-2061CCCF8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33DC"/>
    <w:pPr>
      <w:tabs>
        <w:tab w:val="center" w:pos="4680"/>
        <w:tab w:val="right" w:pos="9360"/>
      </w:tabs>
    </w:pPr>
  </w:style>
  <w:style w:type="character" w:customStyle="1" w:styleId="HeaderChar">
    <w:name w:val="Header Char"/>
    <w:basedOn w:val="DefaultParagraphFont"/>
    <w:link w:val="Header"/>
    <w:uiPriority w:val="99"/>
    <w:rsid w:val="008533DC"/>
  </w:style>
  <w:style w:type="paragraph" w:styleId="Footer">
    <w:name w:val="footer"/>
    <w:basedOn w:val="Normal"/>
    <w:link w:val="FooterChar"/>
    <w:uiPriority w:val="99"/>
    <w:unhideWhenUsed/>
    <w:rsid w:val="008533DC"/>
    <w:pPr>
      <w:tabs>
        <w:tab w:val="center" w:pos="4680"/>
        <w:tab w:val="right" w:pos="9360"/>
      </w:tabs>
    </w:pPr>
  </w:style>
  <w:style w:type="character" w:customStyle="1" w:styleId="FooterChar">
    <w:name w:val="Footer Char"/>
    <w:basedOn w:val="DefaultParagraphFont"/>
    <w:link w:val="Footer"/>
    <w:uiPriority w:val="99"/>
    <w:rsid w:val="008533DC"/>
  </w:style>
  <w:style w:type="paragraph" w:styleId="ListParagraph">
    <w:name w:val="List Paragraph"/>
    <w:basedOn w:val="Normal"/>
    <w:uiPriority w:val="34"/>
    <w:qFormat/>
    <w:rsid w:val="005804D9"/>
    <w:pPr>
      <w:ind w:left="720"/>
      <w:contextualSpacing/>
    </w:pPr>
  </w:style>
  <w:style w:type="paragraph" w:styleId="Date">
    <w:name w:val="Date"/>
    <w:basedOn w:val="Normal"/>
    <w:next w:val="Normal"/>
    <w:link w:val="DateChar"/>
    <w:uiPriority w:val="99"/>
    <w:semiHidden/>
    <w:unhideWhenUsed/>
    <w:rsid w:val="005804D9"/>
  </w:style>
  <w:style w:type="character" w:customStyle="1" w:styleId="DateChar">
    <w:name w:val="Date Char"/>
    <w:basedOn w:val="DefaultParagraphFont"/>
    <w:link w:val="Date"/>
    <w:uiPriority w:val="99"/>
    <w:semiHidden/>
    <w:rsid w:val="005804D9"/>
  </w:style>
  <w:style w:type="paragraph" w:styleId="NormalWeb">
    <w:name w:val="Normal (Web)"/>
    <w:basedOn w:val="Normal"/>
    <w:uiPriority w:val="99"/>
    <w:semiHidden/>
    <w:unhideWhenUsed/>
    <w:rsid w:val="0042561B"/>
    <w:rPr>
      <w:rFonts w:ascii="Times New Roman" w:hAnsi="Times New Roman" w:cs="Times New Roman"/>
    </w:rPr>
  </w:style>
  <w:style w:type="character" w:styleId="PlaceholderText">
    <w:name w:val="Placeholder Text"/>
    <w:basedOn w:val="DefaultParagraphFont"/>
    <w:uiPriority w:val="99"/>
    <w:semiHidden/>
    <w:rsid w:val="00FE6CF1"/>
    <w:rPr>
      <w:color w:val="808080"/>
    </w:rPr>
  </w:style>
  <w:style w:type="character" w:styleId="Hyperlink">
    <w:name w:val="Hyperlink"/>
    <w:basedOn w:val="DefaultParagraphFont"/>
    <w:uiPriority w:val="99"/>
    <w:unhideWhenUsed/>
    <w:rsid w:val="00EB280A"/>
    <w:rPr>
      <w:color w:val="0000FF"/>
      <w:u w:val="single"/>
    </w:rPr>
  </w:style>
  <w:style w:type="character" w:styleId="UnresolvedMention">
    <w:name w:val="Unresolved Mention"/>
    <w:basedOn w:val="DefaultParagraphFont"/>
    <w:uiPriority w:val="99"/>
    <w:semiHidden/>
    <w:unhideWhenUsed/>
    <w:rsid w:val="00D52A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042222">
      <w:bodyDiv w:val="1"/>
      <w:marLeft w:val="0"/>
      <w:marRight w:val="0"/>
      <w:marTop w:val="0"/>
      <w:marBottom w:val="0"/>
      <w:divBdr>
        <w:top w:val="none" w:sz="0" w:space="0" w:color="auto"/>
        <w:left w:val="none" w:sz="0" w:space="0" w:color="auto"/>
        <w:bottom w:val="none" w:sz="0" w:space="0" w:color="auto"/>
        <w:right w:val="none" w:sz="0" w:space="0" w:color="auto"/>
      </w:divBdr>
      <w:divsChild>
        <w:div w:id="257452199">
          <w:marLeft w:val="0"/>
          <w:marRight w:val="0"/>
          <w:marTop w:val="0"/>
          <w:marBottom w:val="0"/>
          <w:divBdr>
            <w:top w:val="none" w:sz="0" w:space="0" w:color="auto"/>
            <w:left w:val="none" w:sz="0" w:space="0" w:color="auto"/>
            <w:bottom w:val="none" w:sz="0" w:space="0" w:color="auto"/>
            <w:right w:val="none" w:sz="0" w:space="0" w:color="auto"/>
          </w:divBdr>
          <w:divsChild>
            <w:div w:id="640496861">
              <w:marLeft w:val="0"/>
              <w:marRight w:val="0"/>
              <w:marTop w:val="0"/>
              <w:marBottom w:val="0"/>
              <w:divBdr>
                <w:top w:val="none" w:sz="0" w:space="0" w:color="auto"/>
                <w:left w:val="none" w:sz="0" w:space="0" w:color="auto"/>
                <w:bottom w:val="none" w:sz="0" w:space="0" w:color="auto"/>
                <w:right w:val="none" w:sz="0" w:space="0" w:color="auto"/>
              </w:divBdr>
              <w:divsChild>
                <w:div w:id="153034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27670">
      <w:bodyDiv w:val="1"/>
      <w:marLeft w:val="0"/>
      <w:marRight w:val="0"/>
      <w:marTop w:val="0"/>
      <w:marBottom w:val="0"/>
      <w:divBdr>
        <w:top w:val="none" w:sz="0" w:space="0" w:color="auto"/>
        <w:left w:val="none" w:sz="0" w:space="0" w:color="auto"/>
        <w:bottom w:val="none" w:sz="0" w:space="0" w:color="auto"/>
        <w:right w:val="none" w:sz="0" w:space="0" w:color="auto"/>
      </w:divBdr>
      <w:divsChild>
        <w:div w:id="1571113384">
          <w:marLeft w:val="0"/>
          <w:marRight w:val="-10098"/>
          <w:marTop w:val="0"/>
          <w:marBottom w:val="0"/>
          <w:divBdr>
            <w:top w:val="none" w:sz="0" w:space="0" w:color="auto"/>
            <w:left w:val="none" w:sz="0" w:space="0" w:color="auto"/>
            <w:bottom w:val="none" w:sz="0" w:space="0" w:color="auto"/>
            <w:right w:val="none" w:sz="0" w:space="0" w:color="auto"/>
          </w:divBdr>
        </w:div>
        <w:div w:id="1401640372">
          <w:marLeft w:val="0"/>
          <w:marRight w:val="-10098"/>
          <w:marTop w:val="0"/>
          <w:marBottom w:val="0"/>
          <w:divBdr>
            <w:top w:val="none" w:sz="0" w:space="0" w:color="auto"/>
            <w:left w:val="none" w:sz="0" w:space="0" w:color="auto"/>
            <w:bottom w:val="none" w:sz="0" w:space="0" w:color="auto"/>
            <w:right w:val="none" w:sz="0" w:space="0" w:color="auto"/>
          </w:divBdr>
        </w:div>
        <w:div w:id="2034727119">
          <w:marLeft w:val="0"/>
          <w:marRight w:val="-10098"/>
          <w:marTop w:val="0"/>
          <w:marBottom w:val="0"/>
          <w:divBdr>
            <w:top w:val="none" w:sz="0" w:space="0" w:color="auto"/>
            <w:left w:val="none" w:sz="0" w:space="0" w:color="auto"/>
            <w:bottom w:val="none" w:sz="0" w:space="0" w:color="auto"/>
            <w:right w:val="none" w:sz="0" w:space="0" w:color="auto"/>
          </w:divBdr>
        </w:div>
        <w:div w:id="1238175056">
          <w:marLeft w:val="0"/>
          <w:marRight w:val="-10098"/>
          <w:marTop w:val="0"/>
          <w:marBottom w:val="0"/>
          <w:divBdr>
            <w:top w:val="none" w:sz="0" w:space="0" w:color="auto"/>
            <w:left w:val="none" w:sz="0" w:space="0" w:color="auto"/>
            <w:bottom w:val="none" w:sz="0" w:space="0" w:color="auto"/>
            <w:right w:val="none" w:sz="0" w:space="0" w:color="auto"/>
          </w:divBdr>
        </w:div>
        <w:div w:id="1258633223">
          <w:marLeft w:val="0"/>
          <w:marRight w:val="-10098"/>
          <w:marTop w:val="0"/>
          <w:marBottom w:val="0"/>
          <w:divBdr>
            <w:top w:val="none" w:sz="0" w:space="0" w:color="auto"/>
            <w:left w:val="none" w:sz="0" w:space="0" w:color="auto"/>
            <w:bottom w:val="none" w:sz="0" w:space="0" w:color="auto"/>
            <w:right w:val="none" w:sz="0" w:space="0" w:color="auto"/>
          </w:divBdr>
        </w:div>
        <w:div w:id="272245754">
          <w:marLeft w:val="0"/>
          <w:marRight w:val="-10098"/>
          <w:marTop w:val="0"/>
          <w:marBottom w:val="0"/>
          <w:divBdr>
            <w:top w:val="none" w:sz="0" w:space="0" w:color="auto"/>
            <w:left w:val="none" w:sz="0" w:space="0" w:color="auto"/>
            <w:bottom w:val="none" w:sz="0" w:space="0" w:color="auto"/>
            <w:right w:val="none" w:sz="0" w:space="0" w:color="auto"/>
          </w:divBdr>
        </w:div>
        <w:div w:id="801927336">
          <w:marLeft w:val="0"/>
          <w:marRight w:val="-10098"/>
          <w:marTop w:val="0"/>
          <w:marBottom w:val="0"/>
          <w:divBdr>
            <w:top w:val="none" w:sz="0" w:space="0" w:color="auto"/>
            <w:left w:val="none" w:sz="0" w:space="0" w:color="auto"/>
            <w:bottom w:val="none" w:sz="0" w:space="0" w:color="auto"/>
            <w:right w:val="none" w:sz="0" w:space="0" w:color="auto"/>
          </w:divBdr>
        </w:div>
        <w:div w:id="330448288">
          <w:marLeft w:val="0"/>
          <w:marRight w:val="-10098"/>
          <w:marTop w:val="0"/>
          <w:marBottom w:val="0"/>
          <w:divBdr>
            <w:top w:val="none" w:sz="0" w:space="0" w:color="auto"/>
            <w:left w:val="none" w:sz="0" w:space="0" w:color="auto"/>
            <w:bottom w:val="none" w:sz="0" w:space="0" w:color="auto"/>
            <w:right w:val="none" w:sz="0" w:space="0" w:color="auto"/>
          </w:divBdr>
        </w:div>
        <w:div w:id="886184508">
          <w:marLeft w:val="0"/>
          <w:marRight w:val="-10098"/>
          <w:marTop w:val="0"/>
          <w:marBottom w:val="0"/>
          <w:divBdr>
            <w:top w:val="none" w:sz="0" w:space="0" w:color="auto"/>
            <w:left w:val="none" w:sz="0" w:space="0" w:color="auto"/>
            <w:bottom w:val="none" w:sz="0" w:space="0" w:color="auto"/>
            <w:right w:val="none" w:sz="0" w:space="0" w:color="auto"/>
          </w:divBdr>
        </w:div>
        <w:div w:id="1960523867">
          <w:marLeft w:val="0"/>
          <w:marRight w:val="-10098"/>
          <w:marTop w:val="0"/>
          <w:marBottom w:val="0"/>
          <w:divBdr>
            <w:top w:val="none" w:sz="0" w:space="0" w:color="auto"/>
            <w:left w:val="none" w:sz="0" w:space="0" w:color="auto"/>
            <w:bottom w:val="none" w:sz="0" w:space="0" w:color="auto"/>
            <w:right w:val="none" w:sz="0" w:space="0" w:color="auto"/>
          </w:divBdr>
        </w:div>
      </w:divsChild>
    </w:div>
    <w:div w:id="121072872">
      <w:bodyDiv w:val="1"/>
      <w:marLeft w:val="0"/>
      <w:marRight w:val="0"/>
      <w:marTop w:val="0"/>
      <w:marBottom w:val="0"/>
      <w:divBdr>
        <w:top w:val="none" w:sz="0" w:space="0" w:color="auto"/>
        <w:left w:val="none" w:sz="0" w:space="0" w:color="auto"/>
        <w:bottom w:val="none" w:sz="0" w:space="0" w:color="auto"/>
        <w:right w:val="none" w:sz="0" w:space="0" w:color="auto"/>
      </w:divBdr>
      <w:divsChild>
        <w:div w:id="933706208">
          <w:marLeft w:val="0"/>
          <w:marRight w:val="-10098"/>
          <w:marTop w:val="0"/>
          <w:marBottom w:val="0"/>
          <w:divBdr>
            <w:top w:val="none" w:sz="0" w:space="0" w:color="auto"/>
            <w:left w:val="none" w:sz="0" w:space="0" w:color="auto"/>
            <w:bottom w:val="none" w:sz="0" w:space="0" w:color="auto"/>
            <w:right w:val="none" w:sz="0" w:space="0" w:color="auto"/>
          </w:divBdr>
        </w:div>
        <w:div w:id="1288705502">
          <w:marLeft w:val="0"/>
          <w:marRight w:val="-10098"/>
          <w:marTop w:val="0"/>
          <w:marBottom w:val="0"/>
          <w:divBdr>
            <w:top w:val="none" w:sz="0" w:space="0" w:color="auto"/>
            <w:left w:val="none" w:sz="0" w:space="0" w:color="auto"/>
            <w:bottom w:val="none" w:sz="0" w:space="0" w:color="auto"/>
            <w:right w:val="none" w:sz="0" w:space="0" w:color="auto"/>
          </w:divBdr>
        </w:div>
        <w:div w:id="98070476">
          <w:marLeft w:val="0"/>
          <w:marRight w:val="-10098"/>
          <w:marTop w:val="0"/>
          <w:marBottom w:val="0"/>
          <w:divBdr>
            <w:top w:val="none" w:sz="0" w:space="0" w:color="auto"/>
            <w:left w:val="none" w:sz="0" w:space="0" w:color="auto"/>
            <w:bottom w:val="none" w:sz="0" w:space="0" w:color="auto"/>
            <w:right w:val="none" w:sz="0" w:space="0" w:color="auto"/>
          </w:divBdr>
        </w:div>
        <w:div w:id="195630493">
          <w:marLeft w:val="0"/>
          <w:marRight w:val="-10098"/>
          <w:marTop w:val="0"/>
          <w:marBottom w:val="0"/>
          <w:divBdr>
            <w:top w:val="none" w:sz="0" w:space="0" w:color="auto"/>
            <w:left w:val="none" w:sz="0" w:space="0" w:color="auto"/>
            <w:bottom w:val="none" w:sz="0" w:space="0" w:color="auto"/>
            <w:right w:val="none" w:sz="0" w:space="0" w:color="auto"/>
          </w:divBdr>
        </w:div>
        <w:div w:id="948977172">
          <w:marLeft w:val="0"/>
          <w:marRight w:val="-10098"/>
          <w:marTop w:val="0"/>
          <w:marBottom w:val="0"/>
          <w:divBdr>
            <w:top w:val="none" w:sz="0" w:space="0" w:color="auto"/>
            <w:left w:val="none" w:sz="0" w:space="0" w:color="auto"/>
            <w:bottom w:val="none" w:sz="0" w:space="0" w:color="auto"/>
            <w:right w:val="none" w:sz="0" w:space="0" w:color="auto"/>
          </w:divBdr>
        </w:div>
        <w:div w:id="772281945">
          <w:marLeft w:val="0"/>
          <w:marRight w:val="-10098"/>
          <w:marTop w:val="0"/>
          <w:marBottom w:val="0"/>
          <w:divBdr>
            <w:top w:val="none" w:sz="0" w:space="0" w:color="auto"/>
            <w:left w:val="none" w:sz="0" w:space="0" w:color="auto"/>
            <w:bottom w:val="none" w:sz="0" w:space="0" w:color="auto"/>
            <w:right w:val="none" w:sz="0" w:space="0" w:color="auto"/>
          </w:divBdr>
        </w:div>
        <w:div w:id="1830629924">
          <w:marLeft w:val="0"/>
          <w:marRight w:val="-10098"/>
          <w:marTop w:val="0"/>
          <w:marBottom w:val="0"/>
          <w:divBdr>
            <w:top w:val="none" w:sz="0" w:space="0" w:color="auto"/>
            <w:left w:val="none" w:sz="0" w:space="0" w:color="auto"/>
            <w:bottom w:val="none" w:sz="0" w:space="0" w:color="auto"/>
            <w:right w:val="none" w:sz="0" w:space="0" w:color="auto"/>
          </w:divBdr>
        </w:div>
        <w:div w:id="450363863">
          <w:marLeft w:val="0"/>
          <w:marRight w:val="-10098"/>
          <w:marTop w:val="0"/>
          <w:marBottom w:val="0"/>
          <w:divBdr>
            <w:top w:val="none" w:sz="0" w:space="0" w:color="auto"/>
            <w:left w:val="none" w:sz="0" w:space="0" w:color="auto"/>
            <w:bottom w:val="none" w:sz="0" w:space="0" w:color="auto"/>
            <w:right w:val="none" w:sz="0" w:space="0" w:color="auto"/>
          </w:divBdr>
        </w:div>
        <w:div w:id="761798130">
          <w:marLeft w:val="0"/>
          <w:marRight w:val="-10098"/>
          <w:marTop w:val="0"/>
          <w:marBottom w:val="0"/>
          <w:divBdr>
            <w:top w:val="none" w:sz="0" w:space="0" w:color="auto"/>
            <w:left w:val="none" w:sz="0" w:space="0" w:color="auto"/>
            <w:bottom w:val="none" w:sz="0" w:space="0" w:color="auto"/>
            <w:right w:val="none" w:sz="0" w:space="0" w:color="auto"/>
          </w:divBdr>
        </w:div>
        <w:div w:id="1781950351">
          <w:marLeft w:val="0"/>
          <w:marRight w:val="-10098"/>
          <w:marTop w:val="0"/>
          <w:marBottom w:val="0"/>
          <w:divBdr>
            <w:top w:val="none" w:sz="0" w:space="0" w:color="auto"/>
            <w:left w:val="none" w:sz="0" w:space="0" w:color="auto"/>
            <w:bottom w:val="none" w:sz="0" w:space="0" w:color="auto"/>
            <w:right w:val="none" w:sz="0" w:space="0" w:color="auto"/>
          </w:divBdr>
        </w:div>
      </w:divsChild>
    </w:div>
    <w:div w:id="671762521">
      <w:bodyDiv w:val="1"/>
      <w:marLeft w:val="0"/>
      <w:marRight w:val="0"/>
      <w:marTop w:val="0"/>
      <w:marBottom w:val="0"/>
      <w:divBdr>
        <w:top w:val="none" w:sz="0" w:space="0" w:color="auto"/>
        <w:left w:val="none" w:sz="0" w:space="0" w:color="auto"/>
        <w:bottom w:val="none" w:sz="0" w:space="0" w:color="auto"/>
        <w:right w:val="none" w:sz="0" w:space="0" w:color="auto"/>
      </w:divBdr>
      <w:divsChild>
        <w:div w:id="2002658377">
          <w:marLeft w:val="0"/>
          <w:marRight w:val="-10098"/>
          <w:marTop w:val="0"/>
          <w:marBottom w:val="0"/>
          <w:divBdr>
            <w:top w:val="none" w:sz="0" w:space="0" w:color="auto"/>
            <w:left w:val="none" w:sz="0" w:space="0" w:color="auto"/>
            <w:bottom w:val="none" w:sz="0" w:space="0" w:color="auto"/>
            <w:right w:val="none" w:sz="0" w:space="0" w:color="auto"/>
          </w:divBdr>
        </w:div>
        <w:div w:id="572741262">
          <w:marLeft w:val="0"/>
          <w:marRight w:val="-10098"/>
          <w:marTop w:val="0"/>
          <w:marBottom w:val="0"/>
          <w:divBdr>
            <w:top w:val="none" w:sz="0" w:space="0" w:color="auto"/>
            <w:left w:val="none" w:sz="0" w:space="0" w:color="auto"/>
            <w:bottom w:val="none" w:sz="0" w:space="0" w:color="auto"/>
            <w:right w:val="none" w:sz="0" w:space="0" w:color="auto"/>
          </w:divBdr>
        </w:div>
        <w:div w:id="430899231">
          <w:marLeft w:val="0"/>
          <w:marRight w:val="-10098"/>
          <w:marTop w:val="0"/>
          <w:marBottom w:val="0"/>
          <w:divBdr>
            <w:top w:val="none" w:sz="0" w:space="0" w:color="auto"/>
            <w:left w:val="none" w:sz="0" w:space="0" w:color="auto"/>
            <w:bottom w:val="none" w:sz="0" w:space="0" w:color="auto"/>
            <w:right w:val="none" w:sz="0" w:space="0" w:color="auto"/>
          </w:divBdr>
        </w:div>
        <w:div w:id="675112558">
          <w:marLeft w:val="0"/>
          <w:marRight w:val="-10098"/>
          <w:marTop w:val="0"/>
          <w:marBottom w:val="0"/>
          <w:divBdr>
            <w:top w:val="none" w:sz="0" w:space="0" w:color="auto"/>
            <w:left w:val="none" w:sz="0" w:space="0" w:color="auto"/>
            <w:bottom w:val="none" w:sz="0" w:space="0" w:color="auto"/>
            <w:right w:val="none" w:sz="0" w:space="0" w:color="auto"/>
          </w:divBdr>
        </w:div>
        <w:div w:id="1114788691">
          <w:marLeft w:val="0"/>
          <w:marRight w:val="-10098"/>
          <w:marTop w:val="0"/>
          <w:marBottom w:val="0"/>
          <w:divBdr>
            <w:top w:val="none" w:sz="0" w:space="0" w:color="auto"/>
            <w:left w:val="none" w:sz="0" w:space="0" w:color="auto"/>
            <w:bottom w:val="none" w:sz="0" w:space="0" w:color="auto"/>
            <w:right w:val="none" w:sz="0" w:space="0" w:color="auto"/>
          </w:divBdr>
        </w:div>
        <w:div w:id="1099595421">
          <w:marLeft w:val="0"/>
          <w:marRight w:val="-10098"/>
          <w:marTop w:val="0"/>
          <w:marBottom w:val="0"/>
          <w:divBdr>
            <w:top w:val="none" w:sz="0" w:space="0" w:color="auto"/>
            <w:left w:val="none" w:sz="0" w:space="0" w:color="auto"/>
            <w:bottom w:val="none" w:sz="0" w:space="0" w:color="auto"/>
            <w:right w:val="none" w:sz="0" w:space="0" w:color="auto"/>
          </w:divBdr>
        </w:div>
        <w:div w:id="1750156276">
          <w:marLeft w:val="0"/>
          <w:marRight w:val="-10098"/>
          <w:marTop w:val="0"/>
          <w:marBottom w:val="0"/>
          <w:divBdr>
            <w:top w:val="none" w:sz="0" w:space="0" w:color="auto"/>
            <w:left w:val="none" w:sz="0" w:space="0" w:color="auto"/>
            <w:bottom w:val="none" w:sz="0" w:space="0" w:color="auto"/>
            <w:right w:val="none" w:sz="0" w:space="0" w:color="auto"/>
          </w:divBdr>
        </w:div>
        <w:div w:id="375592410">
          <w:marLeft w:val="0"/>
          <w:marRight w:val="-10098"/>
          <w:marTop w:val="0"/>
          <w:marBottom w:val="0"/>
          <w:divBdr>
            <w:top w:val="none" w:sz="0" w:space="0" w:color="auto"/>
            <w:left w:val="none" w:sz="0" w:space="0" w:color="auto"/>
            <w:bottom w:val="none" w:sz="0" w:space="0" w:color="auto"/>
            <w:right w:val="none" w:sz="0" w:space="0" w:color="auto"/>
          </w:divBdr>
        </w:div>
        <w:div w:id="1746416771">
          <w:marLeft w:val="0"/>
          <w:marRight w:val="-10098"/>
          <w:marTop w:val="0"/>
          <w:marBottom w:val="0"/>
          <w:divBdr>
            <w:top w:val="none" w:sz="0" w:space="0" w:color="auto"/>
            <w:left w:val="none" w:sz="0" w:space="0" w:color="auto"/>
            <w:bottom w:val="none" w:sz="0" w:space="0" w:color="auto"/>
            <w:right w:val="none" w:sz="0" w:space="0" w:color="auto"/>
          </w:divBdr>
        </w:div>
        <w:div w:id="479420714">
          <w:marLeft w:val="0"/>
          <w:marRight w:val="-10098"/>
          <w:marTop w:val="0"/>
          <w:marBottom w:val="0"/>
          <w:divBdr>
            <w:top w:val="none" w:sz="0" w:space="0" w:color="auto"/>
            <w:left w:val="none" w:sz="0" w:space="0" w:color="auto"/>
            <w:bottom w:val="none" w:sz="0" w:space="0" w:color="auto"/>
            <w:right w:val="none" w:sz="0" w:space="0" w:color="auto"/>
          </w:divBdr>
        </w:div>
        <w:div w:id="1015232283">
          <w:marLeft w:val="0"/>
          <w:marRight w:val="-10098"/>
          <w:marTop w:val="0"/>
          <w:marBottom w:val="0"/>
          <w:divBdr>
            <w:top w:val="none" w:sz="0" w:space="0" w:color="auto"/>
            <w:left w:val="none" w:sz="0" w:space="0" w:color="auto"/>
            <w:bottom w:val="none" w:sz="0" w:space="0" w:color="auto"/>
            <w:right w:val="none" w:sz="0" w:space="0" w:color="auto"/>
          </w:divBdr>
        </w:div>
        <w:div w:id="745415485">
          <w:marLeft w:val="0"/>
          <w:marRight w:val="-10098"/>
          <w:marTop w:val="0"/>
          <w:marBottom w:val="0"/>
          <w:divBdr>
            <w:top w:val="none" w:sz="0" w:space="0" w:color="auto"/>
            <w:left w:val="none" w:sz="0" w:space="0" w:color="auto"/>
            <w:bottom w:val="none" w:sz="0" w:space="0" w:color="auto"/>
            <w:right w:val="none" w:sz="0" w:space="0" w:color="auto"/>
          </w:divBdr>
        </w:div>
        <w:div w:id="1960336491">
          <w:marLeft w:val="0"/>
          <w:marRight w:val="-10098"/>
          <w:marTop w:val="0"/>
          <w:marBottom w:val="0"/>
          <w:divBdr>
            <w:top w:val="none" w:sz="0" w:space="0" w:color="auto"/>
            <w:left w:val="none" w:sz="0" w:space="0" w:color="auto"/>
            <w:bottom w:val="none" w:sz="0" w:space="0" w:color="auto"/>
            <w:right w:val="none" w:sz="0" w:space="0" w:color="auto"/>
          </w:divBdr>
        </w:div>
        <w:div w:id="432092875">
          <w:marLeft w:val="0"/>
          <w:marRight w:val="-10098"/>
          <w:marTop w:val="0"/>
          <w:marBottom w:val="0"/>
          <w:divBdr>
            <w:top w:val="none" w:sz="0" w:space="0" w:color="auto"/>
            <w:left w:val="none" w:sz="0" w:space="0" w:color="auto"/>
            <w:bottom w:val="none" w:sz="0" w:space="0" w:color="auto"/>
            <w:right w:val="none" w:sz="0" w:space="0" w:color="auto"/>
          </w:divBdr>
        </w:div>
      </w:divsChild>
    </w:div>
    <w:div w:id="884950648">
      <w:bodyDiv w:val="1"/>
      <w:marLeft w:val="0"/>
      <w:marRight w:val="0"/>
      <w:marTop w:val="0"/>
      <w:marBottom w:val="0"/>
      <w:divBdr>
        <w:top w:val="none" w:sz="0" w:space="0" w:color="auto"/>
        <w:left w:val="none" w:sz="0" w:space="0" w:color="auto"/>
        <w:bottom w:val="none" w:sz="0" w:space="0" w:color="auto"/>
        <w:right w:val="none" w:sz="0" w:space="0" w:color="auto"/>
      </w:divBdr>
    </w:div>
    <w:div w:id="1785728347">
      <w:bodyDiv w:val="1"/>
      <w:marLeft w:val="0"/>
      <w:marRight w:val="0"/>
      <w:marTop w:val="0"/>
      <w:marBottom w:val="0"/>
      <w:divBdr>
        <w:top w:val="none" w:sz="0" w:space="0" w:color="auto"/>
        <w:left w:val="none" w:sz="0" w:space="0" w:color="auto"/>
        <w:bottom w:val="none" w:sz="0" w:space="0" w:color="auto"/>
        <w:right w:val="none" w:sz="0" w:space="0" w:color="auto"/>
      </w:divBdr>
      <w:divsChild>
        <w:div w:id="554244701">
          <w:marLeft w:val="0"/>
          <w:marRight w:val="0"/>
          <w:marTop w:val="0"/>
          <w:marBottom w:val="0"/>
          <w:divBdr>
            <w:top w:val="none" w:sz="0" w:space="0" w:color="auto"/>
            <w:left w:val="none" w:sz="0" w:space="0" w:color="auto"/>
            <w:bottom w:val="none" w:sz="0" w:space="0" w:color="auto"/>
            <w:right w:val="none" w:sz="0" w:space="0" w:color="auto"/>
          </w:divBdr>
          <w:divsChild>
            <w:div w:id="1805662216">
              <w:marLeft w:val="0"/>
              <w:marRight w:val="0"/>
              <w:marTop w:val="0"/>
              <w:marBottom w:val="0"/>
              <w:divBdr>
                <w:top w:val="none" w:sz="0" w:space="0" w:color="auto"/>
                <w:left w:val="none" w:sz="0" w:space="0" w:color="auto"/>
                <w:bottom w:val="none" w:sz="0" w:space="0" w:color="auto"/>
                <w:right w:val="none" w:sz="0" w:space="0" w:color="auto"/>
              </w:divBdr>
              <w:divsChild>
                <w:div w:id="127513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28563">
      <w:bodyDiv w:val="1"/>
      <w:marLeft w:val="0"/>
      <w:marRight w:val="0"/>
      <w:marTop w:val="0"/>
      <w:marBottom w:val="0"/>
      <w:divBdr>
        <w:top w:val="none" w:sz="0" w:space="0" w:color="auto"/>
        <w:left w:val="none" w:sz="0" w:space="0" w:color="auto"/>
        <w:bottom w:val="none" w:sz="0" w:space="0" w:color="auto"/>
        <w:right w:val="none" w:sz="0" w:space="0" w:color="auto"/>
      </w:divBdr>
    </w:div>
    <w:div w:id="2050255663">
      <w:bodyDiv w:val="1"/>
      <w:marLeft w:val="0"/>
      <w:marRight w:val="0"/>
      <w:marTop w:val="0"/>
      <w:marBottom w:val="0"/>
      <w:divBdr>
        <w:top w:val="none" w:sz="0" w:space="0" w:color="auto"/>
        <w:left w:val="none" w:sz="0" w:space="0" w:color="auto"/>
        <w:bottom w:val="none" w:sz="0" w:space="0" w:color="auto"/>
        <w:right w:val="none" w:sz="0" w:space="0" w:color="auto"/>
      </w:divBdr>
      <w:divsChild>
        <w:div w:id="525026990">
          <w:marLeft w:val="0"/>
          <w:marRight w:val="-13770"/>
          <w:marTop w:val="0"/>
          <w:marBottom w:val="0"/>
          <w:divBdr>
            <w:top w:val="none" w:sz="0" w:space="0" w:color="auto"/>
            <w:left w:val="none" w:sz="0" w:space="0" w:color="auto"/>
            <w:bottom w:val="none" w:sz="0" w:space="0" w:color="auto"/>
            <w:right w:val="none" w:sz="0" w:space="0" w:color="auto"/>
          </w:divBdr>
        </w:div>
        <w:div w:id="367724130">
          <w:marLeft w:val="0"/>
          <w:marRight w:val="-13770"/>
          <w:marTop w:val="0"/>
          <w:marBottom w:val="0"/>
          <w:divBdr>
            <w:top w:val="none" w:sz="0" w:space="0" w:color="auto"/>
            <w:left w:val="none" w:sz="0" w:space="0" w:color="auto"/>
            <w:bottom w:val="none" w:sz="0" w:space="0" w:color="auto"/>
            <w:right w:val="none" w:sz="0" w:space="0" w:color="auto"/>
          </w:divBdr>
        </w:div>
        <w:div w:id="1960599381">
          <w:marLeft w:val="0"/>
          <w:marRight w:val="-13770"/>
          <w:marTop w:val="0"/>
          <w:marBottom w:val="0"/>
          <w:divBdr>
            <w:top w:val="none" w:sz="0" w:space="0" w:color="auto"/>
            <w:left w:val="none" w:sz="0" w:space="0" w:color="auto"/>
            <w:bottom w:val="none" w:sz="0" w:space="0" w:color="auto"/>
            <w:right w:val="none" w:sz="0" w:space="0" w:color="auto"/>
          </w:divBdr>
        </w:div>
        <w:div w:id="1920289233">
          <w:marLeft w:val="0"/>
          <w:marRight w:val="-13770"/>
          <w:marTop w:val="0"/>
          <w:marBottom w:val="0"/>
          <w:divBdr>
            <w:top w:val="none" w:sz="0" w:space="0" w:color="auto"/>
            <w:left w:val="none" w:sz="0" w:space="0" w:color="auto"/>
            <w:bottom w:val="none" w:sz="0" w:space="0" w:color="auto"/>
            <w:right w:val="none" w:sz="0" w:space="0" w:color="auto"/>
          </w:divBdr>
        </w:div>
        <w:div w:id="1739593412">
          <w:marLeft w:val="0"/>
          <w:marRight w:val="-13770"/>
          <w:marTop w:val="0"/>
          <w:marBottom w:val="0"/>
          <w:divBdr>
            <w:top w:val="none" w:sz="0" w:space="0" w:color="auto"/>
            <w:left w:val="none" w:sz="0" w:space="0" w:color="auto"/>
            <w:bottom w:val="none" w:sz="0" w:space="0" w:color="auto"/>
            <w:right w:val="none" w:sz="0" w:space="0" w:color="auto"/>
          </w:divBdr>
        </w:div>
        <w:div w:id="1817989419">
          <w:marLeft w:val="0"/>
          <w:marRight w:val="-13770"/>
          <w:marTop w:val="0"/>
          <w:marBottom w:val="0"/>
          <w:divBdr>
            <w:top w:val="none" w:sz="0" w:space="0" w:color="auto"/>
            <w:left w:val="none" w:sz="0" w:space="0" w:color="auto"/>
            <w:bottom w:val="none" w:sz="0" w:space="0" w:color="auto"/>
            <w:right w:val="none" w:sz="0" w:space="0" w:color="auto"/>
          </w:divBdr>
        </w:div>
        <w:div w:id="1930456903">
          <w:marLeft w:val="0"/>
          <w:marRight w:val="-13770"/>
          <w:marTop w:val="0"/>
          <w:marBottom w:val="0"/>
          <w:divBdr>
            <w:top w:val="none" w:sz="0" w:space="0" w:color="auto"/>
            <w:left w:val="none" w:sz="0" w:space="0" w:color="auto"/>
            <w:bottom w:val="none" w:sz="0" w:space="0" w:color="auto"/>
            <w:right w:val="none" w:sz="0" w:space="0" w:color="auto"/>
          </w:divBdr>
        </w:div>
        <w:div w:id="765005709">
          <w:marLeft w:val="0"/>
          <w:marRight w:val="-13770"/>
          <w:marTop w:val="0"/>
          <w:marBottom w:val="0"/>
          <w:divBdr>
            <w:top w:val="none" w:sz="0" w:space="0" w:color="auto"/>
            <w:left w:val="none" w:sz="0" w:space="0" w:color="auto"/>
            <w:bottom w:val="none" w:sz="0" w:space="0" w:color="auto"/>
            <w:right w:val="none" w:sz="0" w:space="0" w:color="auto"/>
          </w:divBdr>
        </w:div>
        <w:div w:id="375131885">
          <w:marLeft w:val="0"/>
          <w:marRight w:val="-13770"/>
          <w:marTop w:val="0"/>
          <w:marBottom w:val="0"/>
          <w:divBdr>
            <w:top w:val="none" w:sz="0" w:space="0" w:color="auto"/>
            <w:left w:val="none" w:sz="0" w:space="0" w:color="auto"/>
            <w:bottom w:val="none" w:sz="0" w:space="0" w:color="auto"/>
            <w:right w:val="none" w:sz="0" w:space="0" w:color="auto"/>
          </w:divBdr>
        </w:div>
        <w:div w:id="335691776">
          <w:marLeft w:val="0"/>
          <w:marRight w:val="-13770"/>
          <w:marTop w:val="0"/>
          <w:marBottom w:val="0"/>
          <w:divBdr>
            <w:top w:val="none" w:sz="0" w:space="0" w:color="auto"/>
            <w:left w:val="none" w:sz="0" w:space="0" w:color="auto"/>
            <w:bottom w:val="none" w:sz="0" w:space="0" w:color="auto"/>
            <w:right w:val="none" w:sz="0" w:space="0" w:color="auto"/>
          </w:divBdr>
        </w:div>
        <w:div w:id="1477529579">
          <w:marLeft w:val="0"/>
          <w:marRight w:val="-13770"/>
          <w:marTop w:val="0"/>
          <w:marBottom w:val="0"/>
          <w:divBdr>
            <w:top w:val="none" w:sz="0" w:space="0" w:color="auto"/>
            <w:left w:val="none" w:sz="0" w:space="0" w:color="auto"/>
            <w:bottom w:val="none" w:sz="0" w:space="0" w:color="auto"/>
            <w:right w:val="none" w:sz="0" w:space="0" w:color="auto"/>
          </w:divBdr>
        </w:div>
      </w:divsChild>
    </w:div>
    <w:div w:id="2121795228">
      <w:bodyDiv w:val="1"/>
      <w:marLeft w:val="0"/>
      <w:marRight w:val="0"/>
      <w:marTop w:val="0"/>
      <w:marBottom w:val="0"/>
      <w:divBdr>
        <w:top w:val="none" w:sz="0" w:space="0" w:color="auto"/>
        <w:left w:val="none" w:sz="0" w:space="0" w:color="auto"/>
        <w:bottom w:val="none" w:sz="0" w:space="0" w:color="auto"/>
        <w:right w:val="none" w:sz="0" w:space="0" w:color="auto"/>
      </w:divBdr>
      <w:divsChild>
        <w:div w:id="1493401325">
          <w:marLeft w:val="0"/>
          <w:marRight w:val="0"/>
          <w:marTop w:val="0"/>
          <w:marBottom w:val="0"/>
          <w:divBdr>
            <w:top w:val="none" w:sz="0" w:space="0" w:color="auto"/>
            <w:left w:val="none" w:sz="0" w:space="0" w:color="auto"/>
            <w:bottom w:val="none" w:sz="0" w:space="0" w:color="auto"/>
            <w:right w:val="none" w:sz="0" w:space="0" w:color="auto"/>
          </w:divBdr>
          <w:divsChild>
            <w:div w:id="1822308578">
              <w:marLeft w:val="0"/>
              <w:marRight w:val="0"/>
              <w:marTop w:val="0"/>
              <w:marBottom w:val="0"/>
              <w:divBdr>
                <w:top w:val="none" w:sz="0" w:space="0" w:color="auto"/>
                <w:left w:val="none" w:sz="0" w:space="0" w:color="auto"/>
                <w:bottom w:val="none" w:sz="0" w:space="0" w:color="auto"/>
                <w:right w:val="none" w:sz="0" w:space="0" w:color="auto"/>
              </w:divBdr>
              <w:divsChild>
                <w:div w:id="24780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1210</Words>
  <Characters>6898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Wu Qiong</dc:creator>
  <cp:keywords/>
  <dc:description/>
  <cp:lastModifiedBy>Wu Qiong</cp:lastModifiedBy>
  <cp:revision>7</cp:revision>
  <dcterms:created xsi:type="dcterms:W3CDTF">2019-09-12T04:43:00Z</dcterms:created>
  <dcterms:modified xsi:type="dcterms:W3CDTF">2019-09-12T18:42:00Z</dcterms:modified>
</cp:coreProperties>
</file>